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DA0" w:rsidRPr="009C74C1" w:rsidRDefault="00DE3DA0" w:rsidP="00867371">
      <w:pPr>
        <w:pStyle w:val="Balk1"/>
        <w:spacing w:before="80" w:line="276" w:lineRule="auto"/>
        <w:ind w:left="2406" w:right="2190"/>
        <w:jc w:val="center"/>
      </w:pPr>
      <w:r w:rsidRPr="009C74C1">
        <w:t>T.C.</w:t>
      </w:r>
    </w:p>
    <w:p w:rsidR="00DE3DA0" w:rsidRDefault="00D9628F" w:rsidP="00867371">
      <w:pPr>
        <w:spacing w:before="21" w:line="276" w:lineRule="auto"/>
        <w:jc w:val="center"/>
        <w:rPr>
          <w:b/>
          <w:sz w:val="24"/>
          <w:szCs w:val="24"/>
        </w:rPr>
      </w:pPr>
      <w:r w:rsidRPr="009C74C1">
        <w:rPr>
          <w:b/>
          <w:sz w:val="24"/>
          <w:szCs w:val="24"/>
        </w:rPr>
        <w:t xml:space="preserve">KÜTAHYA SAĞLIK BİLİMLERİ </w:t>
      </w:r>
      <w:r w:rsidR="00DE3DA0" w:rsidRPr="009C74C1">
        <w:rPr>
          <w:b/>
          <w:sz w:val="24"/>
          <w:szCs w:val="24"/>
        </w:rPr>
        <w:t>ÜNİVERSİTESİ</w:t>
      </w:r>
      <w:r w:rsidR="00867371">
        <w:rPr>
          <w:b/>
          <w:sz w:val="24"/>
          <w:szCs w:val="24"/>
        </w:rPr>
        <w:t xml:space="preserve"> </w:t>
      </w:r>
      <w:r w:rsidR="00DE3DA0" w:rsidRPr="009C74C1">
        <w:rPr>
          <w:b/>
          <w:sz w:val="24"/>
          <w:szCs w:val="24"/>
        </w:rPr>
        <w:t>KANTİN, KAFETERYA, ÇAY OCAĞI, KIRTASİYE, FOTOKOPİ, MARKET VE BENZERİ İŞLETMELERE AİT KİRALAMA, İŞLETİM VE DENETİM</w:t>
      </w:r>
      <w:r w:rsidRPr="009C74C1">
        <w:rPr>
          <w:b/>
          <w:sz w:val="24"/>
          <w:szCs w:val="24"/>
        </w:rPr>
        <w:t xml:space="preserve"> </w:t>
      </w:r>
      <w:r w:rsidR="00DE3DA0" w:rsidRPr="009C74C1">
        <w:rPr>
          <w:b/>
          <w:sz w:val="24"/>
          <w:szCs w:val="24"/>
        </w:rPr>
        <w:t>YÖNERGESİ</w:t>
      </w:r>
    </w:p>
    <w:p w:rsidR="0081288C" w:rsidRDefault="0081288C" w:rsidP="0081288C">
      <w:pPr>
        <w:pStyle w:val="Balk1"/>
        <w:spacing w:before="162"/>
        <w:ind w:right="770"/>
        <w:rPr>
          <w:lang w:bidi="ar-SA"/>
        </w:rPr>
      </w:pPr>
      <w:r>
        <w:t>27.02.2025 Tarih ve 02/04</w:t>
      </w:r>
      <w:bookmarkStart w:id="0" w:name="_GoBack"/>
      <w:bookmarkEnd w:id="0"/>
      <w:r>
        <w:t xml:space="preserve"> Sayılı Senato Kararı ile Yürürlüğe girmiştir.</w:t>
      </w:r>
    </w:p>
    <w:p w:rsidR="00DE3DA0" w:rsidRPr="009C74C1" w:rsidRDefault="00DE3DA0" w:rsidP="009C74C1">
      <w:pPr>
        <w:pStyle w:val="GvdeMetni"/>
        <w:spacing w:before="1" w:line="276" w:lineRule="auto"/>
        <w:rPr>
          <w:b/>
        </w:rPr>
      </w:pPr>
    </w:p>
    <w:p w:rsidR="00DE3DA0" w:rsidRPr="009C74C1" w:rsidRDefault="00DE3DA0" w:rsidP="009C74C1">
      <w:pPr>
        <w:spacing w:line="276" w:lineRule="auto"/>
        <w:ind w:left="2386" w:right="2192"/>
        <w:jc w:val="center"/>
        <w:rPr>
          <w:b/>
          <w:sz w:val="24"/>
          <w:szCs w:val="24"/>
        </w:rPr>
      </w:pPr>
      <w:r w:rsidRPr="009C74C1">
        <w:rPr>
          <w:b/>
          <w:sz w:val="24"/>
          <w:szCs w:val="24"/>
        </w:rPr>
        <w:t>BİRİNCİ BÖLÜM</w:t>
      </w:r>
    </w:p>
    <w:p w:rsidR="00DE3DA0" w:rsidRPr="009C74C1" w:rsidRDefault="00DE3DA0" w:rsidP="009C74C1">
      <w:pPr>
        <w:spacing w:before="22" w:line="276" w:lineRule="auto"/>
        <w:ind w:left="2371" w:right="2192"/>
        <w:jc w:val="center"/>
        <w:rPr>
          <w:b/>
          <w:sz w:val="24"/>
          <w:szCs w:val="24"/>
        </w:rPr>
      </w:pPr>
      <w:r w:rsidRPr="009C74C1">
        <w:rPr>
          <w:b/>
          <w:sz w:val="24"/>
          <w:szCs w:val="24"/>
        </w:rPr>
        <w:t>Başlangıç Hükümleri</w:t>
      </w:r>
    </w:p>
    <w:p w:rsidR="00DE3DA0" w:rsidRPr="009C74C1" w:rsidRDefault="00DE3DA0" w:rsidP="009C74C1">
      <w:pPr>
        <w:pStyle w:val="GvdeMetni"/>
        <w:spacing w:before="7" w:line="276" w:lineRule="auto"/>
        <w:rPr>
          <w:b/>
        </w:rPr>
      </w:pPr>
    </w:p>
    <w:p w:rsidR="00DE3DA0" w:rsidRPr="009C74C1" w:rsidRDefault="00DE3DA0" w:rsidP="009C74C1">
      <w:pPr>
        <w:spacing w:before="90" w:line="276" w:lineRule="auto"/>
        <w:ind w:left="915"/>
        <w:rPr>
          <w:b/>
          <w:sz w:val="24"/>
          <w:szCs w:val="24"/>
        </w:rPr>
      </w:pPr>
      <w:r w:rsidRPr="009C74C1">
        <w:rPr>
          <w:b/>
          <w:sz w:val="24"/>
          <w:szCs w:val="24"/>
        </w:rPr>
        <w:t>Amaç</w:t>
      </w:r>
    </w:p>
    <w:p w:rsidR="00DE3DA0" w:rsidRPr="009C74C1" w:rsidRDefault="00DE3DA0" w:rsidP="009C74C1">
      <w:pPr>
        <w:pStyle w:val="GvdeMetni"/>
        <w:spacing w:before="22" w:line="276" w:lineRule="auto"/>
        <w:ind w:left="166" w:firstLine="717"/>
        <w:jc w:val="both"/>
      </w:pPr>
      <w:r w:rsidRPr="009C74C1">
        <w:rPr>
          <w:b/>
        </w:rPr>
        <w:t xml:space="preserve">MADDE 1- </w:t>
      </w:r>
      <w:r w:rsidRPr="009C74C1">
        <w:t>(1)</w:t>
      </w:r>
      <w:r w:rsidRPr="009C74C1">
        <w:rPr>
          <w:b/>
        </w:rPr>
        <w:t xml:space="preserve"> </w:t>
      </w:r>
      <w:r w:rsidRPr="009C74C1">
        <w:t xml:space="preserve">Bu </w:t>
      </w:r>
      <w:proofErr w:type="spellStart"/>
      <w:r w:rsidRPr="009C74C1">
        <w:t>Yönerge’nin</w:t>
      </w:r>
      <w:proofErr w:type="spellEnd"/>
      <w:r w:rsidRPr="009C74C1">
        <w:t xml:space="preserve"> amacı; Kütahya Sağlık Bilimleri Üniversitesi ve bağlı birimler bünyesinde</w:t>
      </w:r>
      <w:r w:rsidRPr="009C74C1">
        <w:rPr>
          <w:spacing w:val="-11"/>
        </w:rPr>
        <w:t xml:space="preserve"> </w:t>
      </w:r>
      <w:r w:rsidRPr="009C74C1">
        <w:t>faaliyette</w:t>
      </w:r>
      <w:r w:rsidRPr="009C74C1">
        <w:rPr>
          <w:spacing w:val="-13"/>
        </w:rPr>
        <w:t xml:space="preserve"> </w:t>
      </w:r>
      <w:r w:rsidRPr="009C74C1">
        <w:t>bulunan</w:t>
      </w:r>
      <w:r w:rsidRPr="009C74C1">
        <w:rPr>
          <w:spacing w:val="-13"/>
        </w:rPr>
        <w:t xml:space="preserve"> </w:t>
      </w:r>
      <w:r w:rsidRPr="009C74C1">
        <w:t>işletmelerin, denetim ile işletme usul ve esaslarını düzenlemektir.</w:t>
      </w:r>
    </w:p>
    <w:p w:rsidR="00DE3DA0" w:rsidRPr="009C74C1" w:rsidRDefault="00DE3DA0" w:rsidP="009C74C1">
      <w:pPr>
        <w:pStyle w:val="GvdeMetni"/>
        <w:spacing w:line="276" w:lineRule="auto"/>
      </w:pPr>
    </w:p>
    <w:p w:rsidR="00DE3DA0" w:rsidRPr="009C74C1" w:rsidRDefault="00DE3DA0" w:rsidP="009C74C1">
      <w:pPr>
        <w:pStyle w:val="Balk1"/>
        <w:spacing w:line="276" w:lineRule="auto"/>
      </w:pPr>
      <w:r w:rsidRPr="009C74C1">
        <w:t>Kapsam</w:t>
      </w:r>
    </w:p>
    <w:p w:rsidR="00DE3DA0" w:rsidRDefault="00DE3DA0" w:rsidP="009C74C1">
      <w:pPr>
        <w:pStyle w:val="GvdeMetni"/>
        <w:spacing w:before="22" w:line="276" w:lineRule="auto"/>
        <w:ind w:left="166" w:firstLine="717"/>
        <w:jc w:val="both"/>
      </w:pPr>
      <w:r w:rsidRPr="009C74C1">
        <w:rPr>
          <w:b/>
        </w:rPr>
        <w:t>MADDE</w:t>
      </w:r>
      <w:r w:rsidRPr="009C74C1">
        <w:rPr>
          <w:b/>
          <w:spacing w:val="-8"/>
        </w:rPr>
        <w:t xml:space="preserve"> </w:t>
      </w:r>
      <w:r w:rsidRPr="009C74C1">
        <w:rPr>
          <w:b/>
        </w:rPr>
        <w:t xml:space="preserve">2- </w:t>
      </w:r>
      <w:r w:rsidRPr="009C74C1">
        <w:t>(1)</w:t>
      </w:r>
      <w:r w:rsidRPr="009C74C1">
        <w:rPr>
          <w:b/>
        </w:rPr>
        <w:t xml:space="preserve"> </w:t>
      </w:r>
      <w:r w:rsidRPr="009C74C1">
        <w:t>Bu</w:t>
      </w:r>
      <w:r w:rsidRPr="009C74C1">
        <w:rPr>
          <w:spacing w:val="-8"/>
        </w:rPr>
        <w:t xml:space="preserve"> </w:t>
      </w:r>
      <w:r w:rsidRPr="009C74C1">
        <w:t>Yönerge,</w:t>
      </w:r>
      <w:r w:rsidRPr="009C74C1">
        <w:rPr>
          <w:spacing w:val="-7"/>
        </w:rPr>
        <w:t xml:space="preserve"> </w:t>
      </w:r>
      <w:r w:rsidRPr="009C74C1">
        <w:t>Kütahya Sağlık Bilimleri Üniversitesi ve bağlı birimler bünyesinde</w:t>
      </w:r>
      <w:r w:rsidRPr="009C74C1">
        <w:rPr>
          <w:spacing w:val="-11"/>
        </w:rPr>
        <w:t xml:space="preserve"> </w:t>
      </w:r>
      <w:r w:rsidRPr="009C74C1">
        <w:t>faaliyette</w:t>
      </w:r>
      <w:r w:rsidRPr="009C74C1">
        <w:rPr>
          <w:spacing w:val="-13"/>
        </w:rPr>
        <w:t xml:space="preserve"> </w:t>
      </w:r>
      <w:r w:rsidRPr="009C74C1">
        <w:t>bulunan</w:t>
      </w:r>
      <w:r w:rsidRPr="009C74C1">
        <w:rPr>
          <w:spacing w:val="-13"/>
        </w:rPr>
        <w:t xml:space="preserve"> </w:t>
      </w:r>
      <w:r w:rsidRPr="009C74C1">
        <w:t>işletmelerin, denetim ile işletme şekline ilişkin hükümleri kapsar.</w:t>
      </w:r>
    </w:p>
    <w:p w:rsidR="00742D49" w:rsidRDefault="00742D49" w:rsidP="009C74C1">
      <w:pPr>
        <w:pStyle w:val="GvdeMetni"/>
        <w:spacing w:before="22" w:line="276" w:lineRule="auto"/>
        <w:ind w:left="166" w:firstLine="717"/>
        <w:jc w:val="both"/>
        <w:rPr>
          <w:b/>
        </w:rPr>
      </w:pPr>
      <w:r>
        <w:rPr>
          <w:b/>
        </w:rPr>
        <w:t>Dayanak</w:t>
      </w:r>
    </w:p>
    <w:p w:rsidR="00DE3DA0" w:rsidRDefault="00742D49" w:rsidP="00742D49">
      <w:pPr>
        <w:pStyle w:val="GvdeMetni"/>
        <w:spacing w:before="22" w:line="276" w:lineRule="auto"/>
        <w:ind w:left="166" w:firstLine="717"/>
        <w:jc w:val="both"/>
      </w:pPr>
      <w:r>
        <w:rPr>
          <w:b/>
        </w:rPr>
        <w:t xml:space="preserve">MADDE 3- </w:t>
      </w:r>
      <w:r w:rsidRPr="00742D49">
        <w:t xml:space="preserve">(1) Bu Yönerge, 2886 sayılı Devlet İhale Kanunu, 2547 sayılı Yükseköğretim Kanunu 46 ve 47 </w:t>
      </w:r>
      <w:proofErr w:type="spellStart"/>
      <w:r w:rsidRPr="00742D49">
        <w:t>nci</w:t>
      </w:r>
      <w:proofErr w:type="spellEnd"/>
      <w:r w:rsidRPr="00742D49">
        <w:t xml:space="preserve"> maddeleri, </w:t>
      </w:r>
      <w:proofErr w:type="spellStart"/>
      <w:r w:rsidRPr="00742D49">
        <w:t>Mediko</w:t>
      </w:r>
      <w:proofErr w:type="spellEnd"/>
      <w:r w:rsidRPr="00742D49">
        <w:t>-Sosyal Yönetmeliği, Kamu Zararlarının Tahsiline İlişkin Usul ve Esaslar Hakkındaki Yönetmelik ve Hazine Taşınmazlarının İdaresi Hakkındaki Yönetmelik hükümlerine dayanılarak hazırlanmıştır.</w:t>
      </w:r>
    </w:p>
    <w:p w:rsidR="00742D49" w:rsidRPr="009C74C1" w:rsidRDefault="00742D49" w:rsidP="00742D49">
      <w:pPr>
        <w:pStyle w:val="GvdeMetni"/>
        <w:spacing w:before="22" w:line="276" w:lineRule="auto"/>
        <w:ind w:left="166" w:firstLine="717"/>
        <w:jc w:val="both"/>
      </w:pPr>
    </w:p>
    <w:p w:rsidR="00DE3DA0" w:rsidRPr="009C74C1" w:rsidRDefault="00DE3DA0" w:rsidP="009C74C1">
      <w:pPr>
        <w:pStyle w:val="Balk1"/>
        <w:spacing w:after="23" w:line="276" w:lineRule="auto"/>
        <w:ind w:left="142" w:right="806" w:firstLine="709"/>
        <w:jc w:val="both"/>
      </w:pPr>
      <w:r w:rsidRPr="009C74C1">
        <w:t>Tanımlar</w:t>
      </w:r>
    </w:p>
    <w:p w:rsidR="00DE3DA0" w:rsidRPr="009C74C1" w:rsidRDefault="00DE3DA0" w:rsidP="009C74C1">
      <w:pPr>
        <w:spacing w:before="22" w:line="276" w:lineRule="auto"/>
        <w:ind w:left="900"/>
        <w:rPr>
          <w:sz w:val="24"/>
          <w:szCs w:val="24"/>
        </w:rPr>
      </w:pPr>
      <w:r w:rsidRPr="009C74C1">
        <w:rPr>
          <w:b/>
          <w:sz w:val="24"/>
          <w:szCs w:val="24"/>
        </w:rPr>
        <w:t xml:space="preserve">MADDE 4 – </w:t>
      </w:r>
      <w:r w:rsidRPr="009C74C1">
        <w:rPr>
          <w:sz w:val="24"/>
          <w:szCs w:val="24"/>
        </w:rPr>
        <w:t xml:space="preserve">(1)  Bu </w:t>
      </w:r>
      <w:proofErr w:type="spellStart"/>
      <w:r w:rsidRPr="009C74C1">
        <w:rPr>
          <w:sz w:val="24"/>
          <w:szCs w:val="24"/>
        </w:rPr>
        <w:t>Yönerge'de</w:t>
      </w:r>
      <w:proofErr w:type="spellEnd"/>
      <w:r w:rsidRPr="009C74C1">
        <w:rPr>
          <w:sz w:val="24"/>
          <w:szCs w:val="24"/>
        </w:rPr>
        <w:t xml:space="preserve"> geçen;</w:t>
      </w:r>
    </w:p>
    <w:p w:rsidR="00DE3DA0" w:rsidRPr="009C74C1" w:rsidRDefault="00DE3DA0" w:rsidP="009C74C1">
      <w:pPr>
        <w:spacing w:before="22" w:line="276" w:lineRule="auto"/>
        <w:ind w:left="192" w:firstLine="708"/>
        <w:jc w:val="both"/>
        <w:rPr>
          <w:sz w:val="24"/>
          <w:szCs w:val="24"/>
        </w:rPr>
      </w:pPr>
      <w:r w:rsidRPr="009C74C1">
        <w:rPr>
          <w:sz w:val="24"/>
          <w:szCs w:val="24"/>
        </w:rPr>
        <w:t>a) Başkanlık: Kütahya Sağlık Bilimleri Üniversitesi İdari ve Mali İşler Daire</w:t>
      </w:r>
      <w:r w:rsidRPr="009C74C1">
        <w:rPr>
          <w:spacing w:val="-3"/>
          <w:sz w:val="24"/>
          <w:szCs w:val="24"/>
        </w:rPr>
        <w:t xml:space="preserve"> </w:t>
      </w:r>
      <w:r w:rsidRPr="009C74C1">
        <w:rPr>
          <w:sz w:val="24"/>
          <w:szCs w:val="24"/>
        </w:rPr>
        <w:t>Başkanlığını,</w:t>
      </w:r>
    </w:p>
    <w:p w:rsidR="00DE3DA0" w:rsidRPr="009C74C1" w:rsidRDefault="00DE3DA0" w:rsidP="009C74C1">
      <w:pPr>
        <w:spacing w:before="22" w:line="276" w:lineRule="auto"/>
        <w:ind w:left="192" w:firstLine="708"/>
        <w:jc w:val="both"/>
        <w:rPr>
          <w:sz w:val="24"/>
          <w:szCs w:val="24"/>
        </w:rPr>
      </w:pPr>
      <w:r w:rsidRPr="009C74C1">
        <w:rPr>
          <w:sz w:val="24"/>
          <w:szCs w:val="24"/>
        </w:rPr>
        <w:t>b) Daire Başkanı: Kütahya Sağlık Bilimleri Üniversitesi İdari ve Mali İşler Daire Başkanını,</w:t>
      </w:r>
    </w:p>
    <w:p w:rsidR="00DE3DA0" w:rsidRPr="009C74C1" w:rsidRDefault="00302E97" w:rsidP="009C74C1">
      <w:pPr>
        <w:spacing w:before="22" w:line="276" w:lineRule="auto"/>
        <w:ind w:left="192" w:firstLine="708"/>
        <w:jc w:val="both"/>
        <w:rPr>
          <w:sz w:val="24"/>
          <w:szCs w:val="24"/>
        </w:rPr>
      </w:pPr>
      <w:r w:rsidRPr="009C74C1">
        <w:rPr>
          <w:sz w:val="24"/>
          <w:szCs w:val="24"/>
        </w:rPr>
        <w:t>c</w:t>
      </w:r>
      <w:r w:rsidR="00DE3DA0" w:rsidRPr="009C74C1">
        <w:rPr>
          <w:sz w:val="24"/>
          <w:szCs w:val="24"/>
        </w:rPr>
        <w:t>) Denetleme Kurulu: İşletmeleri denetlemekle görevli</w:t>
      </w:r>
      <w:r w:rsidR="00DE3DA0" w:rsidRPr="009C74C1">
        <w:rPr>
          <w:spacing w:val="-2"/>
          <w:sz w:val="24"/>
          <w:szCs w:val="24"/>
        </w:rPr>
        <w:t xml:space="preserve"> </w:t>
      </w:r>
      <w:r w:rsidR="00DE3DA0" w:rsidRPr="009C74C1">
        <w:rPr>
          <w:sz w:val="24"/>
          <w:szCs w:val="24"/>
        </w:rPr>
        <w:t>kurulu,</w:t>
      </w:r>
    </w:p>
    <w:p w:rsidR="00DE3DA0" w:rsidRPr="009C74C1" w:rsidRDefault="00302E97" w:rsidP="009C74C1">
      <w:pPr>
        <w:spacing w:before="22" w:line="276" w:lineRule="auto"/>
        <w:ind w:left="284"/>
        <w:jc w:val="both"/>
        <w:rPr>
          <w:sz w:val="24"/>
          <w:szCs w:val="24"/>
        </w:rPr>
      </w:pPr>
      <w:r w:rsidRPr="009C74C1">
        <w:rPr>
          <w:sz w:val="24"/>
          <w:szCs w:val="24"/>
        </w:rPr>
        <w:t xml:space="preserve">          ç</w:t>
      </w:r>
      <w:r w:rsidR="00DE3DA0" w:rsidRPr="009C74C1">
        <w:rPr>
          <w:sz w:val="24"/>
          <w:szCs w:val="24"/>
        </w:rPr>
        <w:t>) Fiyat Tespit Komisyonu: İşletmelerin satışa sunacakları ürünlerin fiyat tespit çalışmalarını yapan kurulu,</w:t>
      </w:r>
    </w:p>
    <w:p w:rsidR="00DE3DA0" w:rsidRPr="009C74C1" w:rsidRDefault="00302E97" w:rsidP="009C74C1">
      <w:pPr>
        <w:spacing w:before="22" w:line="276" w:lineRule="auto"/>
        <w:ind w:left="284"/>
        <w:jc w:val="both"/>
        <w:rPr>
          <w:sz w:val="24"/>
          <w:szCs w:val="24"/>
        </w:rPr>
      </w:pPr>
      <w:r w:rsidRPr="009C74C1">
        <w:rPr>
          <w:sz w:val="24"/>
          <w:szCs w:val="24"/>
        </w:rPr>
        <w:t xml:space="preserve">          d</w:t>
      </w:r>
      <w:r w:rsidR="00DE3DA0" w:rsidRPr="009C74C1">
        <w:rPr>
          <w:sz w:val="24"/>
          <w:szCs w:val="24"/>
        </w:rPr>
        <w:t>) İşletme: Kütahya Sağlık Bilimleri Üniversitesi bünyesinde kantin, çay ocağı, kırtasiye, fotokopi, market ve benzeri tüm organizasyonları ifade eder.</w:t>
      </w:r>
    </w:p>
    <w:p w:rsidR="00DE3DA0" w:rsidRPr="009C74C1" w:rsidRDefault="00302E97" w:rsidP="009C74C1">
      <w:pPr>
        <w:spacing w:before="2" w:line="276" w:lineRule="auto"/>
        <w:ind w:left="284" w:firstLine="424"/>
        <w:jc w:val="both"/>
        <w:rPr>
          <w:sz w:val="24"/>
          <w:szCs w:val="24"/>
        </w:rPr>
      </w:pPr>
      <w:r w:rsidRPr="009C74C1">
        <w:rPr>
          <w:sz w:val="24"/>
          <w:szCs w:val="24"/>
        </w:rPr>
        <w:t xml:space="preserve">   e</w:t>
      </w:r>
      <w:r w:rsidR="00DE3DA0" w:rsidRPr="009C74C1">
        <w:rPr>
          <w:sz w:val="24"/>
          <w:szCs w:val="24"/>
        </w:rPr>
        <w:t>) Kanun: 2886 sayılı Devlet İhale</w:t>
      </w:r>
      <w:r w:rsidR="00DE3DA0" w:rsidRPr="009C74C1">
        <w:rPr>
          <w:spacing w:val="-5"/>
          <w:sz w:val="24"/>
          <w:szCs w:val="24"/>
        </w:rPr>
        <w:t xml:space="preserve"> </w:t>
      </w:r>
      <w:r w:rsidR="00DE3DA0" w:rsidRPr="009C74C1">
        <w:rPr>
          <w:sz w:val="24"/>
          <w:szCs w:val="24"/>
        </w:rPr>
        <w:t>Kanunu'nu,</w:t>
      </w:r>
    </w:p>
    <w:p w:rsidR="00DE3DA0" w:rsidRPr="009C74C1" w:rsidRDefault="00302E97" w:rsidP="009C74C1">
      <w:pPr>
        <w:spacing w:before="16" w:line="276" w:lineRule="auto"/>
        <w:ind w:left="284" w:firstLine="424"/>
        <w:jc w:val="both"/>
        <w:rPr>
          <w:sz w:val="24"/>
          <w:szCs w:val="24"/>
        </w:rPr>
      </w:pPr>
      <w:r w:rsidRPr="009C74C1">
        <w:rPr>
          <w:sz w:val="24"/>
          <w:szCs w:val="24"/>
        </w:rPr>
        <w:t xml:space="preserve">   f</w:t>
      </w:r>
      <w:r w:rsidR="00DE3DA0" w:rsidRPr="009C74C1">
        <w:rPr>
          <w:sz w:val="24"/>
          <w:szCs w:val="24"/>
        </w:rPr>
        <w:t>) Kiracı: Kütahya Sağlık Bilimleri Üniversitesi ve bağlı birimleri bünyesinde yer alan</w:t>
      </w:r>
      <w:r w:rsidRPr="009C74C1">
        <w:rPr>
          <w:sz w:val="24"/>
          <w:szCs w:val="24"/>
        </w:rPr>
        <w:t xml:space="preserve"> </w:t>
      </w:r>
      <w:r w:rsidR="00DE3DA0" w:rsidRPr="009C74C1">
        <w:rPr>
          <w:sz w:val="24"/>
          <w:szCs w:val="24"/>
        </w:rPr>
        <w:t>taşınır veya ta</w:t>
      </w:r>
      <w:r w:rsidRPr="009C74C1">
        <w:rPr>
          <w:sz w:val="24"/>
          <w:szCs w:val="24"/>
        </w:rPr>
        <w:t xml:space="preserve">şınmazları </w:t>
      </w:r>
      <w:r w:rsidR="00DE3DA0" w:rsidRPr="009C74C1">
        <w:rPr>
          <w:sz w:val="24"/>
          <w:szCs w:val="24"/>
        </w:rPr>
        <w:t>işletme amacıyla kiralayan özel ya da tüzel</w:t>
      </w:r>
      <w:r w:rsidR="00DE3DA0" w:rsidRPr="009C74C1">
        <w:rPr>
          <w:spacing w:val="-3"/>
          <w:sz w:val="24"/>
          <w:szCs w:val="24"/>
        </w:rPr>
        <w:t xml:space="preserve"> </w:t>
      </w:r>
      <w:r w:rsidR="00DE3DA0" w:rsidRPr="009C74C1">
        <w:rPr>
          <w:sz w:val="24"/>
          <w:szCs w:val="24"/>
        </w:rPr>
        <w:t>kişileri,</w:t>
      </w:r>
    </w:p>
    <w:p w:rsidR="00DE3DA0" w:rsidRPr="009C74C1" w:rsidRDefault="00302E97" w:rsidP="009C74C1">
      <w:pPr>
        <w:tabs>
          <w:tab w:val="left" w:pos="1110"/>
        </w:tabs>
        <w:spacing w:line="276" w:lineRule="auto"/>
        <w:ind w:left="284"/>
        <w:jc w:val="both"/>
        <w:rPr>
          <w:sz w:val="24"/>
          <w:szCs w:val="24"/>
        </w:rPr>
      </w:pPr>
      <w:r w:rsidRPr="009C74C1">
        <w:rPr>
          <w:sz w:val="24"/>
          <w:szCs w:val="24"/>
        </w:rPr>
        <w:t xml:space="preserve">         </w:t>
      </w:r>
      <w:r w:rsidR="00DE3DA0" w:rsidRPr="009C74C1">
        <w:rPr>
          <w:sz w:val="24"/>
          <w:szCs w:val="24"/>
        </w:rPr>
        <w:t xml:space="preserve"> </w:t>
      </w:r>
      <w:r w:rsidRPr="009C74C1">
        <w:rPr>
          <w:sz w:val="24"/>
          <w:szCs w:val="24"/>
        </w:rPr>
        <w:t>g</w:t>
      </w:r>
      <w:r w:rsidR="00DE3DA0" w:rsidRPr="009C74C1">
        <w:rPr>
          <w:sz w:val="24"/>
          <w:szCs w:val="24"/>
        </w:rPr>
        <w:t>) Rektör: Kütahya Sağlık Bilimleri Üniversitesi</w:t>
      </w:r>
      <w:r w:rsidR="00DE3DA0" w:rsidRPr="009C74C1">
        <w:rPr>
          <w:spacing w:val="-3"/>
          <w:sz w:val="24"/>
          <w:szCs w:val="24"/>
        </w:rPr>
        <w:t xml:space="preserve"> </w:t>
      </w:r>
      <w:r w:rsidR="00DE3DA0" w:rsidRPr="009C74C1">
        <w:rPr>
          <w:sz w:val="24"/>
          <w:szCs w:val="24"/>
        </w:rPr>
        <w:t>Rektörünü,</w:t>
      </w:r>
    </w:p>
    <w:p w:rsidR="00DE3DA0" w:rsidRPr="009C74C1" w:rsidRDefault="00302E97" w:rsidP="009C74C1">
      <w:pPr>
        <w:spacing w:before="15" w:line="276" w:lineRule="auto"/>
        <w:ind w:left="284" w:firstLine="424"/>
        <w:jc w:val="both"/>
        <w:rPr>
          <w:sz w:val="24"/>
          <w:szCs w:val="24"/>
        </w:rPr>
      </w:pPr>
      <w:r w:rsidRPr="009C74C1">
        <w:rPr>
          <w:sz w:val="24"/>
          <w:szCs w:val="24"/>
        </w:rPr>
        <w:t xml:space="preserve">   </w:t>
      </w:r>
      <w:r w:rsidR="00DE3DA0" w:rsidRPr="009C74C1">
        <w:rPr>
          <w:sz w:val="24"/>
          <w:szCs w:val="24"/>
        </w:rPr>
        <w:t>h) Senato: Kütahya Sağlık Bilimleri Üniversitesi</w:t>
      </w:r>
      <w:r w:rsidR="00DE3DA0" w:rsidRPr="009C74C1">
        <w:rPr>
          <w:spacing w:val="-3"/>
          <w:sz w:val="24"/>
          <w:szCs w:val="24"/>
        </w:rPr>
        <w:t xml:space="preserve"> </w:t>
      </w:r>
      <w:r w:rsidR="00DE3DA0" w:rsidRPr="009C74C1">
        <w:rPr>
          <w:sz w:val="24"/>
          <w:szCs w:val="24"/>
        </w:rPr>
        <w:t xml:space="preserve">Senatosunu, </w:t>
      </w:r>
    </w:p>
    <w:p w:rsidR="00601F75" w:rsidRDefault="00302E97" w:rsidP="00C03C24">
      <w:pPr>
        <w:spacing w:before="15" w:line="276" w:lineRule="auto"/>
        <w:ind w:left="284" w:firstLine="424"/>
        <w:jc w:val="both"/>
        <w:rPr>
          <w:sz w:val="24"/>
          <w:szCs w:val="24"/>
        </w:rPr>
      </w:pPr>
      <w:r w:rsidRPr="009C74C1">
        <w:rPr>
          <w:sz w:val="24"/>
          <w:szCs w:val="24"/>
        </w:rPr>
        <w:t xml:space="preserve">   </w:t>
      </w:r>
      <w:r w:rsidR="00DE3DA0" w:rsidRPr="009C74C1">
        <w:rPr>
          <w:sz w:val="24"/>
          <w:szCs w:val="24"/>
        </w:rPr>
        <w:t>ı) Üniversite: Kütahya Sağlık Bilimleri</w:t>
      </w:r>
      <w:r w:rsidR="00DE3DA0" w:rsidRPr="009C74C1">
        <w:rPr>
          <w:spacing w:val="-4"/>
          <w:sz w:val="24"/>
          <w:szCs w:val="24"/>
        </w:rPr>
        <w:t xml:space="preserve"> </w:t>
      </w:r>
      <w:r w:rsidR="00DE3DA0" w:rsidRPr="009C74C1">
        <w:rPr>
          <w:sz w:val="24"/>
          <w:szCs w:val="24"/>
        </w:rPr>
        <w:t>Üniversitesini,</w:t>
      </w:r>
    </w:p>
    <w:p w:rsidR="005876BF" w:rsidRPr="009C74C1" w:rsidRDefault="005876BF" w:rsidP="00C03C24">
      <w:pPr>
        <w:spacing w:before="15" w:line="276" w:lineRule="auto"/>
        <w:ind w:left="284" w:firstLine="424"/>
        <w:jc w:val="both"/>
        <w:rPr>
          <w:sz w:val="24"/>
          <w:szCs w:val="24"/>
        </w:rPr>
      </w:pPr>
    </w:p>
    <w:p w:rsidR="000452A1" w:rsidRDefault="000452A1" w:rsidP="009C74C1">
      <w:pPr>
        <w:spacing w:before="15" w:line="276" w:lineRule="auto"/>
        <w:ind w:left="284" w:firstLine="424"/>
        <w:jc w:val="center"/>
        <w:rPr>
          <w:b/>
          <w:sz w:val="24"/>
          <w:szCs w:val="24"/>
        </w:rPr>
      </w:pPr>
    </w:p>
    <w:p w:rsidR="00601F75" w:rsidRPr="009C74C1" w:rsidRDefault="00C03C24" w:rsidP="009C74C1">
      <w:pPr>
        <w:spacing w:before="15" w:line="276" w:lineRule="auto"/>
        <w:ind w:left="284" w:firstLine="424"/>
        <w:jc w:val="center"/>
        <w:rPr>
          <w:b/>
          <w:sz w:val="24"/>
          <w:szCs w:val="24"/>
        </w:rPr>
      </w:pPr>
      <w:r>
        <w:rPr>
          <w:b/>
          <w:sz w:val="24"/>
          <w:szCs w:val="24"/>
        </w:rPr>
        <w:t>İ</w:t>
      </w:r>
      <w:r w:rsidR="00601F75" w:rsidRPr="009C74C1">
        <w:rPr>
          <w:b/>
          <w:sz w:val="24"/>
          <w:szCs w:val="24"/>
        </w:rPr>
        <w:t>KİNCİ BÖLÜM</w:t>
      </w:r>
    </w:p>
    <w:p w:rsidR="00601F75" w:rsidRPr="009C74C1" w:rsidRDefault="00601F75" w:rsidP="009C74C1">
      <w:pPr>
        <w:spacing w:before="15" w:line="276" w:lineRule="auto"/>
        <w:ind w:left="284" w:firstLine="424"/>
        <w:jc w:val="center"/>
        <w:rPr>
          <w:b/>
          <w:sz w:val="24"/>
          <w:szCs w:val="24"/>
        </w:rPr>
      </w:pPr>
      <w:r w:rsidRPr="009C74C1">
        <w:rPr>
          <w:b/>
          <w:sz w:val="24"/>
          <w:szCs w:val="24"/>
        </w:rPr>
        <w:t>Başkanlık, Kurullar ve Komisyonlar</w:t>
      </w:r>
    </w:p>
    <w:p w:rsidR="00601F75" w:rsidRPr="009C74C1" w:rsidRDefault="00601F75" w:rsidP="009C74C1">
      <w:pPr>
        <w:spacing w:before="15" w:line="276" w:lineRule="auto"/>
        <w:ind w:left="284" w:firstLine="424"/>
        <w:jc w:val="center"/>
        <w:rPr>
          <w:b/>
          <w:sz w:val="24"/>
          <w:szCs w:val="24"/>
        </w:rPr>
      </w:pPr>
    </w:p>
    <w:p w:rsidR="00D9628F" w:rsidRPr="009C74C1" w:rsidRDefault="00D9628F" w:rsidP="009C74C1">
      <w:pPr>
        <w:spacing w:before="15" w:line="276" w:lineRule="auto"/>
        <w:ind w:right="792" w:firstLine="708"/>
        <w:rPr>
          <w:sz w:val="24"/>
          <w:szCs w:val="24"/>
        </w:rPr>
      </w:pPr>
    </w:p>
    <w:p w:rsidR="00D9628F" w:rsidRPr="009C74C1" w:rsidRDefault="00DE3DA0" w:rsidP="009C74C1">
      <w:pPr>
        <w:spacing w:before="15" w:line="276" w:lineRule="auto"/>
        <w:ind w:right="792" w:firstLine="708"/>
        <w:rPr>
          <w:b/>
          <w:sz w:val="24"/>
          <w:szCs w:val="24"/>
        </w:rPr>
      </w:pPr>
      <w:r w:rsidRPr="009C74C1">
        <w:rPr>
          <w:b/>
          <w:sz w:val="24"/>
          <w:szCs w:val="24"/>
        </w:rPr>
        <w:t>Başkanlık</w:t>
      </w:r>
    </w:p>
    <w:p w:rsidR="00DE3DA0" w:rsidRPr="009C74C1" w:rsidRDefault="00DE3DA0" w:rsidP="009C74C1">
      <w:pPr>
        <w:spacing w:before="15" w:line="276" w:lineRule="auto"/>
        <w:ind w:left="142" w:firstLine="567"/>
        <w:rPr>
          <w:b/>
          <w:sz w:val="24"/>
          <w:szCs w:val="24"/>
        </w:rPr>
      </w:pPr>
      <w:r w:rsidRPr="009C74C1">
        <w:rPr>
          <w:b/>
          <w:sz w:val="24"/>
          <w:szCs w:val="24"/>
        </w:rPr>
        <w:t>MADDE 5-</w:t>
      </w:r>
      <w:r w:rsidRPr="009C74C1">
        <w:rPr>
          <w:sz w:val="24"/>
          <w:szCs w:val="24"/>
        </w:rPr>
        <w:t xml:space="preserve"> (1) İdari ve Mali İşler Daire Başkanlığının Yönerge kapsamındaki görevleri şunlardır:</w:t>
      </w:r>
    </w:p>
    <w:p w:rsidR="00DE3DA0" w:rsidRPr="009C74C1" w:rsidRDefault="00302E97" w:rsidP="009C74C1">
      <w:pPr>
        <w:pStyle w:val="ListeParagraf"/>
        <w:spacing w:before="16" w:line="276" w:lineRule="auto"/>
        <w:ind w:left="0" w:firstLine="708"/>
        <w:rPr>
          <w:sz w:val="24"/>
          <w:szCs w:val="24"/>
        </w:rPr>
      </w:pPr>
      <w:r w:rsidRPr="009C74C1">
        <w:rPr>
          <w:sz w:val="24"/>
          <w:szCs w:val="24"/>
        </w:rPr>
        <w:t xml:space="preserve">a) </w:t>
      </w:r>
      <w:r w:rsidR="00DE3DA0" w:rsidRPr="009C74C1">
        <w:rPr>
          <w:sz w:val="24"/>
          <w:szCs w:val="24"/>
        </w:rPr>
        <w:t>İşletmelerin işletim ve denetim esaslarını</w:t>
      </w:r>
      <w:r w:rsidR="00DE3DA0" w:rsidRPr="009C74C1">
        <w:rPr>
          <w:spacing w:val="-1"/>
          <w:sz w:val="24"/>
          <w:szCs w:val="24"/>
        </w:rPr>
        <w:t xml:space="preserve"> </w:t>
      </w:r>
      <w:r w:rsidR="00DE3DA0" w:rsidRPr="009C74C1">
        <w:rPr>
          <w:sz w:val="24"/>
          <w:szCs w:val="24"/>
        </w:rPr>
        <w:t>belirlemek,</w:t>
      </w:r>
    </w:p>
    <w:p w:rsidR="00DE3DA0" w:rsidRPr="009C74C1" w:rsidRDefault="00302E97" w:rsidP="009C74C1">
      <w:pPr>
        <w:pStyle w:val="ListeParagraf"/>
        <w:spacing w:before="15" w:line="276" w:lineRule="auto"/>
        <w:ind w:left="0" w:firstLine="708"/>
        <w:rPr>
          <w:sz w:val="24"/>
          <w:szCs w:val="24"/>
        </w:rPr>
      </w:pPr>
      <w:r w:rsidRPr="009C74C1">
        <w:rPr>
          <w:sz w:val="24"/>
          <w:szCs w:val="24"/>
        </w:rPr>
        <w:t xml:space="preserve">b) </w:t>
      </w:r>
      <w:r w:rsidR="00DE3DA0" w:rsidRPr="009C74C1">
        <w:rPr>
          <w:sz w:val="24"/>
          <w:szCs w:val="24"/>
        </w:rPr>
        <w:t>Fiyat</w:t>
      </w:r>
      <w:r w:rsidR="00DE3DA0" w:rsidRPr="009C74C1">
        <w:rPr>
          <w:spacing w:val="-7"/>
          <w:sz w:val="24"/>
          <w:szCs w:val="24"/>
        </w:rPr>
        <w:t xml:space="preserve"> </w:t>
      </w:r>
      <w:r w:rsidR="00DE3DA0" w:rsidRPr="009C74C1">
        <w:rPr>
          <w:sz w:val="24"/>
          <w:szCs w:val="24"/>
        </w:rPr>
        <w:t>Tespit</w:t>
      </w:r>
      <w:r w:rsidR="00DE3DA0" w:rsidRPr="009C74C1">
        <w:rPr>
          <w:spacing w:val="-6"/>
          <w:sz w:val="24"/>
          <w:szCs w:val="24"/>
        </w:rPr>
        <w:t xml:space="preserve"> </w:t>
      </w:r>
      <w:r w:rsidR="00DE3DA0" w:rsidRPr="009C74C1">
        <w:rPr>
          <w:sz w:val="24"/>
          <w:szCs w:val="24"/>
        </w:rPr>
        <w:t>Komisyonu</w:t>
      </w:r>
      <w:r w:rsidR="00DE3DA0" w:rsidRPr="009C74C1">
        <w:rPr>
          <w:spacing w:val="-6"/>
          <w:sz w:val="24"/>
          <w:szCs w:val="24"/>
        </w:rPr>
        <w:t xml:space="preserve"> </w:t>
      </w:r>
      <w:r w:rsidR="00DE3DA0" w:rsidRPr="009C74C1">
        <w:rPr>
          <w:sz w:val="24"/>
          <w:szCs w:val="24"/>
        </w:rPr>
        <w:t>tarafından</w:t>
      </w:r>
      <w:r w:rsidR="00DE3DA0" w:rsidRPr="009C74C1">
        <w:rPr>
          <w:spacing w:val="-7"/>
          <w:sz w:val="24"/>
          <w:szCs w:val="24"/>
        </w:rPr>
        <w:t xml:space="preserve"> </w:t>
      </w:r>
      <w:r w:rsidR="00DE3DA0" w:rsidRPr="009C74C1">
        <w:rPr>
          <w:sz w:val="24"/>
          <w:szCs w:val="24"/>
        </w:rPr>
        <w:t>hazırlanan</w:t>
      </w:r>
      <w:r w:rsidR="00DE3DA0" w:rsidRPr="009C74C1">
        <w:rPr>
          <w:spacing w:val="-6"/>
          <w:sz w:val="24"/>
          <w:szCs w:val="24"/>
        </w:rPr>
        <w:t xml:space="preserve"> </w:t>
      </w:r>
      <w:r w:rsidR="00DE3DA0" w:rsidRPr="009C74C1">
        <w:rPr>
          <w:sz w:val="24"/>
          <w:szCs w:val="24"/>
        </w:rPr>
        <w:t>fiyat</w:t>
      </w:r>
      <w:r w:rsidR="00DE3DA0" w:rsidRPr="009C74C1">
        <w:rPr>
          <w:spacing w:val="-6"/>
          <w:sz w:val="24"/>
          <w:szCs w:val="24"/>
        </w:rPr>
        <w:t xml:space="preserve"> </w:t>
      </w:r>
      <w:r w:rsidR="00DE3DA0" w:rsidRPr="009C74C1">
        <w:rPr>
          <w:sz w:val="24"/>
          <w:szCs w:val="24"/>
        </w:rPr>
        <w:t>listelerini</w:t>
      </w:r>
      <w:r w:rsidR="00DE3DA0" w:rsidRPr="009C74C1">
        <w:rPr>
          <w:spacing w:val="-6"/>
          <w:sz w:val="24"/>
          <w:szCs w:val="24"/>
        </w:rPr>
        <w:t xml:space="preserve"> </w:t>
      </w:r>
      <w:r w:rsidR="00DE3DA0" w:rsidRPr="009C74C1">
        <w:rPr>
          <w:sz w:val="24"/>
          <w:szCs w:val="24"/>
        </w:rPr>
        <w:t>karara</w:t>
      </w:r>
      <w:r w:rsidR="00DE3DA0" w:rsidRPr="009C74C1">
        <w:rPr>
          <w:spacing w:val="-7"/>
          <w:sz w:val="24"/>
          <w:szCs w:val="24"/>
        </w:rPr>
        <w:t xml:space="preserve"> </w:t>
      </w:r>
      <w:r w:rsidR="00DE3DA0" w:rsidRPr="009C74C1">
        <w:rPr>
          <w:sz w:val="24"/>
          <w:szCs w:val="24"/>
        </w:rPr>
        <w:t>bağlamak</w:t>
      </w:r>
      <w:r w:rsidR="00DE3DA0" w:rsidRPr="009C74C1">
        <w:rPr>
          <w:spacing w:val="-6"/>
          <w:sz w:val="24"/>
          <w:szCs w:val="24"/>
        </w:rPr>
        <w:t xml:space="preserve"> </w:t>
      </w:r>
      <w:r w:rsidR="00DE3DA0" w:rsidRPr="009C74C1">
        <w:rPr>
          <w:sz w:val="24"/>
          <w:szCs w:val="24"/>
        </w:rPr>
        <w:t>üzere Rektörlük Makamı onayına sunmak, aynı nitelikteki ürünlerin tüm öğrenci kantin ve kafeteryalarında yaklaşık bir fiyattan satılmasını sağlamak ve takip</w:t>
      </w:r>
      <w:r w:rsidR="00DE3DA0" w:rsidRPr="009C74C1">
        <w:rPr>
          <w:spacing w:val="-5"/>
          <w:sz w:val="24"/>
          <w:szCs w:val="24"/>
        </w:rPr>
        <w:t xml:space="preserve"> </w:t>
      </w:r>
      <w:r w:rsidR="00DE3DA0" w:rsidRPr="009C74C1">
        <w:rPr>
          <w:sz w:val="24"/>
          <w:szCs w:val="24"/>
        </w:rPr>
        <w:t>etmek,</w:t>
      </w:r>
    </w:p>
    <w:p w:rsidR="00DE3DA0" w:rsidRPr="009C74C1" w:rsidRDefault="00302E97" w:rsidP="009C74C1">
      <w:pPr>
        <w:pStyle w:val="ListeParagraf"/>
        <w:spacing w:line="276" w:lineRule="auto"/>
        <w:ind w:left="0" w:firstLine="708"/>
        <w:rPr>
          <w:sz w:val="24"/>
          <w:szCs w:val="24"/>
        </w:rPr>
      </w:pPr>
      <w:r w:rsidRPr="009C74C1">
        <w:rPr>
          <w:sz w:val="24"/>
          <w:szCs w:val="24"/>
        </w:rPr>
        <w:t xml:space="preserve">c) </w:t>
      </w:r>
      <w:r w:rsidR="00DE3DA0" w:rsidRPr="009C74C1">
        <w:rPr>
          <w:sz w:val="24"/>
          <w:szCs w:val="24"/>
        </w:rPr>
        <w:t>Denetim Kurulu tarafından yapılan denetimler sonucunda hazırlanan raporları değerlendirerek gerekli önlemlerin alınmasını sağlamak ve önerilerde</w:t>
      </w:r>
      <w:r w:rsidR="00DE3DA0" w:rsidRPr="009C74C1">
        <w:rPr>
          <w:spacing w:val="-8"/>
          <w:sz w:val="24"/>
          <w:szCs w:val="24"/>
        </w:rPr>
        <w:t xml:space="preserve"> </w:t>
      </w:r>
      <w:r w:rsidR="00DE3DA0" w:rsidRPr="009C74C1">
        <w:rPr>
          <w:sz w:val="24"/>
          <w:szCs w:val="24"/>
        </w:rPr>
        <w:t>bulunmak,</w:t>
      </w:r>
    </w:p>
    <w:p w:rsidR="00DE3DA0" w:rsidRPr="009C74C1" w:rsidRDefault="00302E97" w:rsidP="009C74C1">
      <w:pPr>
        <w:pStyle w:val="ListeParagraf"/>
        <w:spacing w:before="4" w:line="276" w:lineRule="auto"/>
        <w:ind w:left="0" w:firstLine="708"/>
        <w:rPr>
          <w:sz w:val="24"/>
          <w:szCs w:val="24"/>
        </w:rPr>
      </w:pPr>
      <w:r w:rsidRPr="009C74C1">
        <w:rPr>
          <w:sz w:val="24"/>
          <w:szCs w:val="24"/>
        </w:rPr>
        <w:t xml:space="preserve">ç) </w:t>
      </w:r>
      <w:r w:rsidR="00DE3DA0" w:rsidRPr="009C74C1">
        <w:rPr>
          <w:sz w:val="24"/>
          <w:szCs w:val="24"/>
        </w:rPr>
        <w:t>Yapılan</w:t>
      </w:r>
      <w:r w:rsidR="00DE3DA0" w:rsidRPr="009C74C1">
        <w:rPr>
          <w:spacing w:val="14"/>
          <w:sz w:val="24"/>
          <w:szCs w:val="24"/>
        </w:rPr>
        <w:t xml:space="preserve"> </w:t>
      </w:r>
      <w:r w:rsidR="00DE3DA0" w:rsidRPr="009C74C1">
        <w:rPr>
          <w:sz w:val="24"/>
          <w:szCs w:val="24"/>
        </w:rPr>
        <w:t>denetimler</w:t>
      </w:r>
      <w:r w:rsidR="00DE3DA0" w:rsidRPr="009C74C1">
        <w:rPr>
          <w:spacing w:val="15"/>
          <w:sz w:val="24"/>
          <w:szCs w:val="24"/>
        </w:rPr>
        <w:t xml:space="preserve"> </w:t>
      </w:r>
      <w:r w:rsidR="00DE3DA0" w:rsidRPr="009C74C1">
        <w:rPr>
          <w:sz w:val="24"/>
          <w:szCs w:val="24"/>
        </w:rPr>
        <w:t>sonucunda</w:t>
      </w:r>
      <w:r w:rsidR="00DE3DA0" w:rsidRPr="009C74C1">
        <w:rPr>
          <w:spacing w:val="14"/>
          <w:sz w:val="24"/>
          <w:szCs w:val="24"/>
        </w:rPr>
        <w:t xml:space="preserve"> </w:t>
      </w:r>
      <w:r w:rsidR="00DE3DA0" w:rsidRPr="009C74C1">
        <w:rPr>
          <w:sz w:val="24"/>
          <w:szCs w:val="24"/>
        </w:rPr>
        <w:t>ihale</w:t>
      </w:r>
      <w:r w:rsidR="00DE3DA0" w:rsidRPr="009C74C1">
        <w:rPr>
          <w:spacing w:val="15"/>
          <w:sz w:val="24"/>
          <w:szCs w:val="24"/>
        </w:rPr>
        <w:t xml:space="preserve"> </w:t>
      </w:r>
      <w:r w:rsidR="00DE3DA0" w:rsidRPr="009C74C1">
        <w:rPr>
          <w:sz w:val="24"/>
          <w:szCs w:val="24"/>
        </w:rPr>
        <w:t>sözleşmesi</w:t>
      </w:r>
      <w:r w:rsidR="00DE3DA0" w:rsidRPr="009C74C1">
        <w:rPr>
          <w:spacing w:val="14"/>
          <w:sz w:val="24"/>
          <w:szCs w:val="24"/>
        </w:rPr>
        <w:t xml:space="preserve"> </w:t>
      </w:r>
      <w:r w:rsidR="00DE3DA0" w:rsidRPr="009C74C1">
        <w:rPr>
          <w:sz w:val="24"/>
          <w:szCs w:val="24"/>
        </w:rPr>
        <w:t>hü</w:t>
      </w:r>
      <w:r w:rsidR="00D9628F" w:rsidRPr="009C74C1">
        <w:rPr>
          <w:sz w:val="24"/>
          <w:szCs w:val="24"/>
        </w:rPr>
        <w:t>kümleri ile sözleşmenin ayrılmaz parçası olan işbu Yönerge hükümlerine</w:t>
      </w:r>
      <w:r w:rsidR="00DE3DA0" w:rsidRPr="009C74C1">
        <w:rPr>
          <w:spacing w:val="15"/>
          <w:sz w:val="24"/>
          <w:szCs w:val="24"/>
        </w:rPr>
        <w:t xml:space="preserve"> </w:t>
      </w:r>
      <w:r w:rsidR="00DE3DA0" w:rsidRPr="009C74C1">
        <w:rPr>
          <w:sz w:val="24"/>
          <w:szCs w:val="24"/>
        </w:rPr>
        <w:t>uymayan</w:t>
      </w:r>
      <w:r w:rsidR="00D9628F" w:rsidRPr="009C74C1">
        <w:rPr>
          <w:sz w:val="24"/>
          <w:szCs w:val="24"/>
        </w:rPr>
        <w:t xml:space="preserve"> </w:t>
      </w:r>
      <w:r w:rsidR="00DE3DA0" w:rsidRPr="009C74C1">
        <w:rPr>
          <w:sz w:val="24"/>
          <w:szCs w:val="24"/>
        </w:rPr>
        <w:t>İşletmeler hakkında gerekli işlemleri yapmak</w:t>
      </w:r>
      <w:r w:rsidRPr="009C74C1">
        <w:rPr>
          <w:sz w:val="24"/>
          <w:szCs w:val="24"/>
        </w:rPr>
        <w:t>.</w:t>
      </w:r>
    </w:p>
    <w:p w:rsidR="00302E97" w:rsidRPr="009C74C1" w:rsidRDefault="00302E97" w:rsidP="009C74C1">
      <w:pPr>
        <w:spacing w:before="15" w:line="276" w:lineRule="auto"/>
        <w:jc w:val="both"/>
        <w:rPr>
          <w:b/>
          <w:sz w:val="24"/>
          <w:szCs w:val="24"/>
        </w:rPr>
      </w:pPr>
    </w:p>
    <w:p w:rsidR="00302E97" w:rsidRPr="009C74C1" w:rsidRDefault="00302E97" w:rsidP="009C74C1">
      <w:pPr>
        <w:spacing w:before="15" w:line="276" w:lineRule="auto"/>
        <w:jc w:val="both"/>
        <w:rPr>
          <w:b/>
          <w:sz w:val="24"/>
          <w:szCs w:val="24"/>
        </w:rPr>
      </w:pPr>
      <w:r w:rsidRPr="009C74C1">
        <w:rPr>
          <w:b/>
          <w:sz w:val="24"/>
          <w:szCs w:val="24"/>
        </w:rPr>
        <w:tab/>
        <w:t>Denetim Kurulu</w:t>
      </w:r>
    </w:p>
    <w:p w:rsidR="00302E97" w:rsidRPr="009C74C1" w:rsidRDefault="00302E97" w:rsidP="009C74C1">
      <w:pPr>
        <w:spacing w:before="15" w:line="276" w:lineRule="auto"/>
        <w:jc w:val="both"/>
        <w:rPr>
          <w:sz w:val="24"/>
          <w:szCs w:val="24"/>
        </w:rPr>
      </w:pPr>
      <w:r w:rsidRPr="009C74C1">
        <w:rPr>
          <w:b/>
          <w:sz w:val="24"/>
          <w:szCs w:val="24"/>
        </w:rPr>
        <w:tab/>
        <w:t xml:space="preserve">MADDE 6 – </w:t>
      </w:r>
      <w:r w:rsidRPr="009C74C1">
        <w:rPr>
          <w:sz w:val="24"/>
          <w:szCs w:val="24"/>
        </w:rPr>
        <w:t>(1)</w:t>
      </w:r>
      <w:r w:rsidRPr="009C74C1">
        <w:rPr>
          <w:b/>
          <w:sz w:val="24"/>
          <w:szCs w:val="24"/>
        </w:rPr>
        <w:t xml:space="preserve"> </w:t>
      </w:r>
      <w:r w:rsidRPr="009C74C1">
        <w:rPr>
          <w:sz w:val="24"/>
          <w:szCs w:val="24"/>
        </w:rPr>
        <w:t xml:space="preserve">Denetim Kurulu, Uygunluk Denetim Kurulu ve Hijyen Denetim Kurulu olmak üzere </w:t>
      </w:r>
      <w:r w:rsidR="00194CC5">
        <w:rPr>
          <w:sz w:val="24"/>
          <w:szCs w:val="24"/>
        </w:rPr>
        <w:t>ikiy</w:t>
      </w:r>
      <w:r w:rsidRPr="009C74C1">
        <w:rPr>
          <w:sz w:val="24"/>
          <w:szCs w:val="24"/>
        </w:rPr>
        <w:t>e ayrılır.</w:t>
      </w:r>
    </w:p>
    <w:p w:rsidR="00601F75" w:rsidRPr="009C74C1" w:rsidRDefault="00601F75" w:rsidP="009C74C1">
      <w:pPr>
        <w:spacing w:before="15" w:line="276" w:lineRule="auto"/>
        <w:ind w:firstLine="708"/>
        <w:jc w:val="both"/>
        <w:rPr>
          <w:sz w:val="24"/>
          <w:szCs w:val="24"/>
        </w:rPr>
      </w:pPr>
    </w:p>
    <w:p w:rsidR="00601F75" w:rsidRPr="009C74C1" w:rsidRDefault="00302E97" w:rsidP="009C74C1">
      <w:pPr>
        <w:spacing w:before="15" w:line="276" w:lineRule="auto"/>
        <w:ind w:firstLine="708"/>
        <w:jc w:val="both"/>
        <w:rPr>
          <w:sz w:val="24"/>
          <w:szCs w:val="24"/>
        </w:rPr>
      </w:pPr>
      <w:r w:rsidRPr="009C74C1">
        <w:rPr>
          <w:sz w:val="24"/>
          <w:szCs w:val="24"/>
        </w:rPr>
        <w:t>(2)</w:t>
      </w:r>
      <w:r w:rsidRPr="009C74C1">
        <w:rPr>
          <w:b/>
          <w:sz w:val="24"/>
          <w:szCs w:val="24"/>
        </w:rPr>
        <w:t xml:space="preserve"> </w:t>
      </w:r>
      <w:r w:rsidRPr="009C74C1">
        <w:rPr>
          <w:sz w:val="24"/>
          <w:szCs w:val="24"/>
        </w:rPr>
        <w:t>Uygunluk Denetim Kurulu, Daire Başkanı’nın teklifi üzerine, Rektör'ün onayı ile 3 (üç) asil ve 3 (üç) yedek üyede</w:t>
      </w:r>
      <w:r w:rsidR="00D9628F" w:rsidRPr="009C74C1">
        <w:rPr>
          <w:sz w:val="24"/>
          <w:szCs w:val="24"/>
        </w:rPr>
        <w:t>n oluşur. Kurulun görev süresi 3 (üç</w:t>
      </w:r>
      <w:r w:rsidRPr="009C74C1">
        <w:rPr>
          <w:sz w:val="24"/>
          <w:szCs w:val="24"/>
        </w:rPr>
        <w:t>) yıldır. Görev süresi sona erenler aynı usulle tekrar görevlendirilebilirler. Süre dolmadan üyeliğin boşalması halinde kalan süreyi tamamlamak üzere yeni bir üye görevlendirilir.</w:t>
      </w:r>
    </w:p>
    <w:p w:rsidR="00D9628F" w:rsidRPr="009C74C1" w:rsidRDefault="00DE771C" w:rsidP="009C74C1">
      <w:pPr>
        <w:pStyle w:val="GvdeMetni"/>
        <w:spacing w:line="276" w:lineRule="auto"/>
        <w:ind w:firstLine="708"/>
        <w:jc w:val="both"/>
      </w:pPr>
      <w:r w:rsidRPr="009C74C1">
        <w:t>a</w:t>
      </w:r>
      <w:r w:rsidR="00302E97" w:rsidRPr="009C74C1">
        <w:t>)Uygunluk Denetim Kurulunun görevleri şunlardır:</w:t>
      </w:r>
    </w:p>
    <w:p w:rsidR="00302E97" w:rsidRPr="009C74C1" w:rsidRDefault="00D9628F" w:rsidP="009C74C1">
      <w:pPr>
        <w:tabs>
          <w:tab w:val="left" w:pos="1123"/>
        </w:tabs>
        <w:spacing w:before="16" w:line="276" w:lineRule="auto"/>
        <w:jc w:val="both"/>
        <w:rPr>
          <w:sz w:val="24"/>
          <w:szCs w:val="24"/>
        </w:rPr>
      </w:pPr>
      <w:r w:rsidRPr="009C74C1">
        <w:rPr>
          <w:sz w:val="24"/>
          <w:szCs w:val="24"/>
        </w:rPr>
        <w:t xml:space="preserve">            </w:t>
      </w:r>
      <w:proofErr w:type="spellStart"/>
      <w:r w:rsidRPr="009C74C1">
        <w:rPr>
          <w:sz w:val="24"/>
          <w:szCs w:val="24"/>
        </w:rPr>
        <w:t>a</w:t>
      </w:r>
      <w:r w:rsidR="00DE771C" w:rsidRPr="009C74C1">
        <w:rPr>
          <w:sz w:val="24"/>
          <w:szCs w:val="24"/>
        </w:rPr>
        <w:t>a</w:t>
      </w:r>
      <w:proofErr w:type="spellEnd"/>
      <w:r w:rsidRPr="009C74C1">
        <w:rPr>
          <w:sz w:val="24"/>
          <w:szCs w:val="24"/>
        </w:rPr>
        <w:t xml:space="preserve">) </w:t>
      </w:r>
      <w:r w:rsidR="00302E97" w:rsidRPr="009C74C1">
        <w:rPr>
          <w:sz w:val="24"/>
          <w:szCs w:val="24"/>
        </w:rPr>
        <w:t>İşletmelerin</w:t>
      </w:r>
      <w:r w:rsidR="00302E97" w:rsidRPr="009C74C1">
        <w:rPr>
          <w:spacing w:val="-14"/>
          <w:sz w:val="24"/>
          <w:szCs w:val="24"/>
        </w:rPr>
        <w:t xml:space="preserve"> </w:t>
      </w:r>
      <w:r w:rsidR="00302E97" w:rsidRPr="009C74C1">
        <w:rPr>
          <w:sz w:val="24"/>
          <w:szCs w:val="24"/>
        </w:rPr>
        <w:t>Yönerge</w:t>
      </w:r>
      <w:r w:rsidR="00302E97" w:rsidRPr="009C74C1">
        <w:rPr>
          <w:spacing w:val="-14"/>
          <w:sz w:val="24"/>
          <w:szCs w:val="24"/>
        </w:rPr>
        <w:t xml:space="preserve"> </w:t>
      </w:r>
      <w:r w:rsidR="00302E97" w:rsidRPr="009C74C1">
        <w:rPr>
          <w:sz w:val="24"/>
          <w:szCs w:val="24"/>
        </w:rPr>
        <w:t>ve</w:t>
      </w:r>
      <w:r w:rsidR="00302E97" w:rsidRPr="009C74C1">
        <w:rPr>
          <w:spacing w:val="-14"/>
          <w:sz w:val="24"/>
          <w:szCs w:val="24"/>
        </w:rPr>
        <w:t xml:space="preserve"> </w:t>
      </w:r>
      <w:r w:rsidR="00302E97" w:rsidRPr="009C74C1">
        <w:rPr>
          <w:sz w:val="24"/>
          <w:szCs w:val="24"/>
        </w:rPr>
        <w:t>kiralama</w:t>
      </w:r>
      <w:r w:rsidR="00302E97" w:rsidRPr="009C74C1">
        <w:rPr>
          <w:spacing w:val="-13"/>
          <w:sz w:val="24"/>
          <w:szCs w:val="24"/>
        </w:rPr>
        <w:t xml:space="preserve"> </w:t>
      </w:r>
      <w:r w:rsidR="00302E97" w:rsidRPr="009C74C1">
        <w:rPr>
          <w:sz w:val="24"/>
          <w:szCs w:val="24"/>
        </w:rPr>
        <w:t>sözleşmesi</w:t>
      </w:r>
      <w:r w:rsidR="00302E97" w:rsidRPr="009C74C1">
        <w:rPr>
          <w:spacing w:val="-14"/>
          <w:sz w:val="24"/>
          <w:szCs w:val="24"/>
        </w:rPr>
        <w:t xml:space="preserve"> </w:t>
      </w:r>
      <w:r w:rsidR="00302E97" w:rsidRPr="009C74C1">
        <w:rPr>
          <w:sz w:val="24"/>
          <w:szCs w:val="24"/>
        </w:rPr>
        <w:t>hükümlerine</w:t>
      </w:r>
      <w:r w:rsidR="00302E97" w:rsidRPr="009C74C1">
        <w:rPr>
          <w:spacing w:val="-14"/>
          <w:sz w:val="24"/>
          <w:szCs w:val="24"/>
        </w:rPr>
        <w:t xml:space="preserve"> </w:t>
      </w:r>
      <w:r w:rsidR="00302E97" w:rsidRPr="009C74C1">
        <w:rPr>
          <w:sz w:val="24"/>
          <w:szCs w:val="24"/>
        </w:rPr>
        <w:t>uyup</w:t>
      </w:r>
      <w:r w:rsidR="00302E97" w:rsidRPr="009C74C1">
        <w:rPr>
          <w:spacing w:val="-13"/>
          <w:sz w:val="24"/>
          <w:szCs w:val="24"/>
        </w:rPr>
        <w:t xml:space="preserve"> </w:t>
      </w:r>
      <w:r w:rsidR="00302E97" w:rsidRPr="009C74C1">
        <w:rPr>
          <w:sz w:val="24"/>
          <w:szCs w:val="24"/>
        </w:rPr>
        <w:t>uymadığı</w:t>
      </w:r>
      <w:r w:rsidR="00302E97" w:rsidRPr="009C74C1">
        <w:rPr>
          <w:spacing w:val="-14"/>
          <w:sz w:val="24"/>
          <w:szCs w:val="24"/>
        </w:rPr>
        <w:t xml:space="preserve"> </w:t>
      </w:r>
      <w:r w:rsidR="00302E97" w:rsidRPr="009C74C1">
        <w:rPr>
          <w:sz w:val="24"/>
          <w:szCs w:val="24"/>
        </w:rPr>
        <w:t>konusunda denetlemek.</w:t>
      </w:r>
    </w:p>
    <w:p w:rsidR="00302E97" w:rsidRPr="009C74C1" w:rsidRDefault="00D9628F" w:rsidP="009C74C1">
      <w:pPr>
        <w:tabs>
          <w:tab w:val="left" w:pos="1143"/>
        </w:tabs>
        <w:spacing w:before="16" w:line="276" w:lineRule="auto"/>
        <w:jc w:val="both"/>
        <w:rPr>
          <w:sz w:val="24"/>
          <w:szCs w:val="24"/>
        </w:rPr>
      </w:pPr>
      <w:r w:rsidRPr="009C74C1">
        <w:rPr>
          <w:sz w:val="24"/>
          <w:szCs w:val="24"/>
        </w:rPr>
        <w:t xml:space="preserve">             </w:t>
      </w:r>
      <w:proofErr w:type="spellStart"/>
      <w:r w:rsidRPr="009C74C1">
        <w:rPr>
          <w:sz w:val="24"/>
          <w:szCs w:val="24"/>
        </w:rPr>
        <w:t>b</w:t>
      </w:r>
      <w:r w:rsidR="00DE771C" w:rsidRPr="009C74C1">
        <w:rPr>
          <w:sz w:val="24"/>
          <w:szCs w:val="24"/>
        </w:rPr>
        <w:t>b</w:t>
      </w:r>
      <w:proofErr w:type="spellEnd"/>
      <w:r w:rsidRPr="009C74C1">
        <w:rPr>
          <w:sz w:val="24"/>
          <w:szCs w:val="24"/>
        </w:rPr>
        <w:t xml:space="preserve">) </w:t>
      </w:r>
      <w:r w:rsidR="00302E97" w:rsidRPr="009C74C1">
        <w:rPr>
          <w:sz w:val="24"/>
          <w:szCs w:val="24"/>
        </w:rPr>
        <w:t xml:space="preserve">İşletmelerce fiyat listelerine uyulup uyulmadığını denetlemek, uyulmasını sağlamak, </w:t>
      </w:r>
      <w:proofErr w:type="spellStart"/>
      <w:r w:rsidR="00302E97" w:rsidRPr="009C74C1">
        <w:rPr>
          <w:sz w:val="24"/>
          <w:szCs w:val="24"/>
        </w:rPr>
        <w:t>yulmadığının</w:t>
      </w:r>
      <w:proofErr w:type="spellEnd"/>
      <w:r w:rsidR="00302E97" w:rsidRPr="009C74C1">
        <w:rPr>
          <w:sz w:val="24"/>
          <w:szCs w:val="24"/>
        </w:rPr>
        <w:t xml:space="preserve"> tespit edilmesi durumunda işlem yapılmak üzere yetkili organlara haber vermek,</w:t>
      </w:r>
    </w:p>
    <w:p w:rsidR="00302E97" w:rsidRPr="009C74C1" w:rsidRDefault="00D9628F" w:rsidP="009C74C1">
      <w:pPr>
        <w:tabs>
          <w:tab w:val="left" w:pos="1135"/>
        </w:tabs>
        <w:spacing w:before="16" w:line="276" w:lineRule="auto"/>
        <w:jc w:val="both"/>
        <w:rPr>
          <w:sz w:val="24"/>
          <w:szCs w:val="24"/>
        </w:rPr>
      </w:pPr>
      <w:r w:rsidRPr="009C74C1">
        <w:rPr>
          <w:sz w:val="24"/>
          <w:szCs w:val="24"/>
        </w:rPr>
        <w:t xml:space="preserve">             c</w:t>
      </w:r>
      <w:r w:rsidR="00DE771C" w:rsidRPr="009C74C1">
        <w:rPr>
          <w:sz w:val="24"/>
          <w:szCs w:val="24"/>
        </w:rPr>
        <w:t>c</w:t>
      </w:r>
      <w:r w:rsidRPr="009C74C1">
        <w:rPr>
          <w:sz w:val="24"/>
          <w:szCs w:val="24"/>
        </w:rPr>
        <w:t xml:space="preserve">) </w:t>
      </w:r>
      <w:r w:rsidR="00302E97" w:rsidRPr="009C74C1">
        <w:rPr>
          <w:sz w:val="24"/>
          <w:szCs w:val="24"/>
        </w:rPr>
        <w:t>Çay ocağı, kantin, market ve kafeteryalarda satışa sunulan ürünlerden bozulan, kullanım süresi geçen ya da tüketime uygun olmayan yiyeceklerin satıştan men edilmesini sağlamak, bu hususta yetkili organları uyarmak ve haber vermek,</w:t>
      </w:r>
    </w:p>
    <w:p w:rsidR="00302E97" w:rsidRPr="009C74C1" w:rsidRDefault="00D9628F" w:rsidP="009C74C1">
      <w:pPr>
        <w:tabs>
          <w:tab w:val="left" w:pos="1143"/>
        </w:tabs>
        <w:spacing w:before="16" w:line="276" w:lineRule="auto"/>
        <w:jc w:val="both"/>
        <w:rPr>
          <w:sz w:val="24"/>
          <w:szCs w:val="24"/>
        </w:rPr>
      </w:pPr>
      <w:r w:rsidRPr="009C74C1">
        <w:rPr>
          <w:sz w:val="24"/>
          <w:szCs w:val="24"/>
        </w:rPr>
        <w:t xml:space="preserve">             </w:t>
      </w:r>
      <w:proofErr w:type="spellStart"/>
      <w:r w:rsidR="00DE771C" w:rsidRPr="009C74C1">
        <w:rPr>
          <w:sz w:val="24"/>
          <w:szCs w:val="24"/>
        </w:rPr>
        <w:t>çç</w:t>
      </w:r>
      <w:proofErr w:type="spellEnd"/>
      <w:r w:rsidRPr="009C74C1">
        <w:rPr>
          <w:sz w:val="24"/>
          <w:szCs w:val="24"/>
        </w:rPr>
        <w:t xml:space="preserve">) </w:t>
      </w:r>
      <w:r w:rsidR="00302E97" w:rsidRPr="009C74C1">
        <w:rPr>
          <w:sz w:val="24"/>
          <w:szCs w:val="24"/>
        </w:rPr>
        <w:t xml:space="preserve">Yerleşke sınırları içerisinde bulunan </w:t>
      </w:r>
      <w:r w:rsidRPr="009C74C1">
        <w:rPr>
          <w:sz w:val="24"/>
          <w:szCs w:val="24"/>
        </w:rPr>
        <w:t>işletmeleri</w:t>
      </w:r>
      <w:r w:rsidR="00302E97" w:rsidRPr="009C74C1">
        <w:rPr>
          <w:sz w:val="24"/>
          <w:szCs w:val="24"/>
        </w:rPr>
        <w:t xml:space="preserve">, satışı ve bulundurulması yasak olan maddeler </w:t>
      </w:r>
      <w:r w:rsidRPr="009C74C1">
        <w:rPr>
          <w:sz w:val="24"/>
          <w:szCs w:val="24"/>
        </w:rPr>
        <w:t>ve genel ahlaka aykırı materyaller açısından denetlemek.</w:t>
      </w:r>
    </w:p>
    <w:p w:rsidR="00302E97" w:rsidRPr="009C74C1" w:rsidRDefault="00D9628F" w:rsidP="009C74C1">
      <w:pPr>
        <w:tabs>
          <w:tab w:val="left" w:pos="1135"/>
        </w:tabs>
        <w:spacing w:before="16" w:line="276" w:lineRule="auto"/>
        <w:jc w:val="both"/>
        <w:rPr>
          <w:sz w:val="24"/>
          <w:szCs w:val="24"/>
        </w:rPr>
      </w:pPr>
      <w:r w:rsidRPr="009C74C1">
        <w:rPr>
          <w:sz w:val="24"/>
          <w:szCs w:val="24"/>
        </w:rPr>
        <w:t xml:space="preserve">             </w:t>
      </w:r>
      <w:proofErr w:type="spellStart"/>
      <w:r w:rsidR="00DE771C" w:rsidRPr="009C74C1">
        <w:rPr>
          <w:sz w:val="24"/>
          <w:szCs w:val="24"/>
        </w:rPr>
        <w:t>dd</w:t>
      </w:r>
      <w:proofErr w:type="spellEnd"/>
      <w:r w:rsidRPr="009C74C1">
        <w:rPr>
          <w:sz w:val="24"/>
          <w:szCs w:val="24"/>
        </w:rPr>
        <w:t xml:space="preserve">) </w:t>
      </w:r>
      <w:r w:rsidR="00302E97" w:rsidRPr="009C74C1">
        <w:rPr>
          <w:sz w:val="24"/>
          <w:szCs w:val="24"/>
        </w:rPr>
        <w:t>Çalışan elemanların kılık-kıyafet ve genel temizlik kurallarına dikkat etmeleri konusunda denetlemek,</w:t>
      </w:r>
    </w:p>
    <w:p w:rsidR="00302E97" w:rsidRPr="009C74C1" w:rsidRDefault="00D9628F" w:rsidP="009C74C1">
      <w:pPr>
        <w:tabs>
          <w:tab w:val="left" w:pos="1108"/>
        </w:tabs>
        <w:spacing w:before="16" w:line="276" w:lineRule="auto"/>
        <w:jc w:val="both"/>
        <w:rPr>
          <w:sz w:val="24"/>
          <w:szCs w:val="24"/>
        </w:rPr>
      </w:pPr>
      <w:r w:rsidRPr="009C74C1">
        <w:rPr>
          <w:sz w:val="24"/>
          <w:szCs w:val="24"/>
        </w:rPr>
        <w:t xml:space="preserve">             </w:t>
      </w:r>
      <w:proofErr w:type="spellStart"/>
      <w:r w:rsidR="00DE771C" w:rsidRPr="009C74C1">
        <w:rPr>
          <w:sz w:val="24"/>
          <w:szCs w:val="24"/>
        </w:rPr>
        <w:t>ee</w:t>
      </w:r>
      <w:proofErr w:type="spellEnd"/>
      <w:r w:rsidRPr="009C74C1">
        <w:rPr>
          <w:sz w:val="24"/>
          <w:szCs w:val="24"/>
        </w:rPr>
        <w:t xml:space="preserve">) </w:t>
      </w:r>
      <w:r w:rsidR="00302E97" w:rsidRPr="009C74C1">
        <w:rPr>
          <w:sz w:val="24"/>
          <w:szCs w:val="24"/>
        </w:rPr>
        <w:t>Birimlerde bulunan çay ocağı, kantin, kafeterya, kırtasiye, fotokopi, market ve benzeri işletmeleri bu yönergede belirlenen esaslar doğrultusunda yılda en az 3 (üç) kez denetlemek, denetim raporlarını ve önerilerini yürütme kuruluna sunmak,</w:t>
      </w:r>
    </w:p>
    <w:p w:rsidR="00302E97" w:rsidRPr="009C74C1" w:rsidRDefault="00D9628F" w:rsidP="009C74C1">
      <w:pPr>
        <w:tabs>
          <w:tab w:val="left" w:pos="1123"/>
        </w:tabs>
        <w:spacing w:before="16" w:line="276" w:lineRule="auto"/>
        <w:jc w:val="both"/>
        <w:rPr>
          <w:sz w:val="24"/>
          <w:szCs w:val="24"/>
        </w:rPr>
      </w:pPr>
      <w:r w:rsidRPr="009C74C1">
        <w:rPr>
          <w:sz w:val="24"/>
          <w:szCs w:val="24"/>
        </w:rPr>
        <w:t xml:space="preserve">             </w:t>
      </w:r>
      <w:proofErr w:type="spellStart"/>
      <w:r w:rsidR="00DE771C" w:rsidRPr="009C74C1">
        <w:rPr>
          <w:sz w:val="24"/>
          <w:szCs w:val="24"/>
        </w:rPr>
        <w:t>ff</w:t>
      </w:r>
      <w:proofErr w:type="spellEnd"/>
      <w:r w:rsidRPr="009C74C1">
        <w:rPr>
          <w:sz w:val="24"/>
          <w:szCs w:val="24"/>
        </w:rPr>
        <w:t xml:space="preserve">)Yapılan denetimler sonucunda, </w:t>
      </w:r>
      <w:r w:rsidR="00302E97" w:rsidRPr="009C74C1">
        <w:rPr>
          <w:sz w:val="24"/>
          <w:szCs w:val="24"/>
        </w:rPr>
        <w:t xml:space="preserve">Kantin, Kafeterya ve Benzeri Yerler Uygunluk Denetim </w:t>
      </w:r>
      <w:proofErr w:type="spellStart"/>
      <w:r w:rsidR="00302E97" w:rsidRPr="009C74C1">
        <w:rPr>
          <w:sz w:val="24"/>
          <w:szCs w:val="24"/>
        </w:rPr>
        <w:t>Formu'nu</w:t>
      </w:r>
      <w:proofErr w:type="spellEnd"/>
      <w:r w:rsidR="00302E97" w:rsidRPr="009C74C1">
        <w:rPr>
          <w:sz w:val="24"/>
          <w:szCs w:val="24"/>
        </w:rPr>
        <w:t xml:space="preserve"> tanzim ederek </w:t>
      </w:r>
      <w:r w:rsidRPr="009C74C1">
        <w:rPr>
          <w:sz w:val="24"/>
          <w:szCs w:val="24"/>
        </w:rPr>
        <w:t>Başkanlığa</w:t>
      </w:r>
      <w:r w:rsidR="00302E97" w:rsidRPr="009C74C1">
        <w:rPr>
          <w:sz w:val="24"/>
          <w:szCs w:val="24"/>
        </w:rPr>
        <w:t xml:space="preserve"> sunmak.</w:t>
      </w:r>
      <w:r w:rsidRPr="009C74C1">
        <w:rPr>
          <w:sz w:val="24"/>
          <w:szCs w:val="24"/>
        </w:rPr>
        <w:t xml:space="preserve"> (Ek-1)</w:t>
      </w:r>
    </w:p>
    <w:p w:rsidR="00601F75" w:rsidRPr="009C74C1" w:rsidRDefault="00601F75" w:rsidP="009C74C1">
      <w:pPr>
        <w:pStyle w:val="GvdeMetni"/>
        <w:spacing w:before="21" w:line="276" w:lineRule="auto"/>
        <w:ind w:firstLine="708"/>
        <w:jc w:val="both"/>
      </w:pPr>
    </w:p>
    <w:p w:rsidR="00601F75" w:rsidRPr="009C74C1" w:rsidRDefault="00601F75" w:rsidP="009C74C1">
      <w:pPr>
        <w:pStyle w:val="GvdeMetni"/>
        <w:spacing w:before="21" w:line="276" w:lineRule="auto"/>
        <w:ind w:firstLine="708"/>
        <w:jc w:val="both"/>
      </w:pPr>
      <w:r w:rsidRPr="009C74C1">
        <w:t>(3</w:t>
      </w:r>
      <w:r w:rsidR="00DE771C" w:rsidRPr="009C74C1">
        <w:t>) Hijyen Denetim Kurulu, Daire Başkanı’nın teklifi üzerine, Rektör'ün onayı ile en az bir sağlık personelinin de içinde bulunduğu 3 (üç) asil ve 3 (üç) yedek üyeden</w:t>
      </w:r>
      <w:r w:rsidR="00DE771C" w:rsidRPr="009C74C1">
        <w:rPr>
          <w:spacing w:val="-26"/>
        </w:rPr>
        <w:t xml:space="preserve"> </w:t>
      </w:r>
      <w:r w:rsidR="00DE771C" w:rsidRPr="009C74C1">
        <w:t xml:space="preserve">oluşur. Kurulun görev süresi </w:t>
      </w:r>
      <w:r w:rsidRPr="009C74C1">
        <w:t>3 (üç</w:t>
      </w:r>
      <w:r w:rsidR="00DE771C" w:rsidRPr="009C74C1">
        <w:t>) yıldır. Görev süresi sona erenler aynı usulle tekrar görevlendirilebilirler. Süre dolmadan üyeliğin boşalması halinde kalan süreyi tamamlamak üzere yeni bir üye</w:t>
      </w:r>
      <w:r w:rsidR="00DE771C" w:rsidRPr="009C74C1">
        <w:rPr>
          <w:spacing w:val="-1"/>
        </w:rPr>
        <w:t xml:space="preserve"> </w:t>
      </w:r>
      <w:r w:rsidR="00DE771C" w:rsidRPr="009C74C1">
        <w:t>görevlendirilir.</w:t>
      </w:r>
    </w:p>
    <w:p w:rsidR="00DE771C" w:rsidRPr="009C74C1" w:rsidRDefault="00DE771C" w:rsidP="009C74C1">
      <w:pPr>
        <w:pStyle w:val="GvdeMetni"/>
        <w:spacing w:before="2" w:line="276" w:lineRule="auto"/>
        <w:ind w:firstLine="708"/>
        <w:jc w:val="both"/>
      </w:pPr>
      <w:r w:rsidRPr="009C74C1">
        <w:t>a)Hijyen Denetim Kurulunun görevleri şunlardır:</w:t>
      </w:r>
    </w:p>
    <w:p w:rsidR="00DE771C" w:rsidRPr="009C74C1" w:rsidRDefault="00601F75" w:rsidP="009C74C1">
      <w:pPr>
        <w:tabs>
          <w:tab w:val="left" w:pos="1135"/>
        </w:tabs>
        <w:spacing w:before="15" w:line="276" w:lineRule="auto"/>
        <w:jc w:val="both"/>
        <w:rPr>
          <w:sz w:val="24"/>
          <w:szCs w:val="24"/>
        </w:rPr>
      </w:pPr>
      <w:r w:rsidRPr="009C74C1">
        <w:rPr>
          <w:sz w:val="24"/>
          <w:szCs w:val="24"/>
        </w:rPr>
        <w:t xml:space="preserve">           </w:t>
      </w:r>
      <w:proofErr w:type="spellStart"/>
      <w:r w:rsidRPr="009C74C1">
        <w:rPr>
          <w:sz w:val="24"/>
          <w:szCs w:val="24"/>
        </w:rPr>
        <w:t>aa</w:t>
      </w:r>
      <w:proofErr w:type="spellEnd"/>
      <w:r w:rsidRPr="009C74C1">
        <w:rPr>
          <w:sz w:val="24"/>
          <w:szCs w:val="24"/>
        </w:rPr>
        <w:t xml:space="preserve">) </w:t>
      </w:r>
      <w:r w:rsidR="00DE771C" w:rsidRPr="009C74C1">
        <w:rPr>
          <w:sz w:val="24"/>
          <w:szCs w:val="24"/>
        </w:rPr>
        <w:t xml:space="preserve">Birimlerinde bulunan çay ocağı, kantin ve kafeteryalarda, yiyeceklerin hazırlanması, servise sunulması, saklanması ile kullanılan mekânların, alet, makine ve malzemelerin genel temizliği ve </w:t>
      </w:r>
      <w:proofErr w:type="gramStart"/>
      <w:r w:rsidR="00DE771C" w:rsidRPr="009C74C1">
        <w:rPr>
          <w:sz w:val="24"/>
          <w:szCs w:val="24"/>
        </w:rPr>
        <w:t>hijyeni</w:t>
      </w:r>
      <w:proofErr w:type="gramEnd"/>
      <w:r w:rsidR="00DE771C" w:rsidRPr="009C74C1">
        <w:rPr>
          <w:sz w:val="24"/>
          <w:szCs w:val="24"/>
        </w:rPr>
        <w:t xml:space="preserve"> konusunda denetimler</w:t>
      </w:r>
      <w:r w:rsidR="00DE771C" w:rsidRPr="009C74C1">
        <w:rPr>
          <w:spacing w:val="-3"/>
          <w:sz w:val="24"/>
          <w:szCs w:val="24"/>
        </w:rPr>
        <w:t xml:space="preserve"> </w:t>
      </w:r>
      <w:r w:rsidR="00DE771C" w:rsidRPr="009C74C1">
        <w:rPr>
          <w:sz w:val="24"/>
          <w:szCs w:val="24"/>
        </w:rPr>
        <w:t>yapmak,</w:t>
      </w:r>
    </w:p>
    <w:p w:rsidR="00DE771C" w:rsidRPr="009C74C1" w:rsidRDefault="00601F75" w:rsidP="009C74C1">
      <w:pPr>
        <w:tabs>
          <w:tab w:val="left" w:pos="1148"/>
        </w:tabs>
        <w:spacing w:line="276" w:lineRule="auto"/>
        <w:jc w:val="both"/>
        <w:rPr>
          <w:sz w:val="24"/>
          <w:szCs w:val="24"/>
        </w:rPr>
      </w:pPr>
      <w:r w:rsidRPr="009C74C1">
        <w:rPr>
          <w:sz w:val="24"/>
          <w:szCs w:val="24"/>
        </w:rPr>
        <w:t xml:space="preserve">           </w:t>
      </w:r>
      <w:proofErr w:type="spellStart"/>
      <w:r w:rsidRPr="009C74C1">
        <w:rPr>
          <w:sz w:val="24"/>
          <w:szCs w:val="24"/>
        </w:rPr>
        <w:t>bb</w:t>
      </w:r>
      <w:proofErr w:type="spellEnd"/>
      <w:r w:rsidRPr="009C74C1">
        <w:rPr>
          <w:sz w:val="24"/>
          <w:szCs w:val="24"/>
        </w:rPr>
        <w:t xml:space="preserve">) </w:t>
      </w:r>
      <w:r w:rsidR="00DE771C" w:rsidRPr="009C74C1">
        <w:rPr>
          <w:sz w:val="24"/>
          <w:szCs w:val="24"/>
        </w:rPr>
        <w:t>Çay ocağı, kantin, market ve kafeteryalarda satışa sunulan ürünlerden bozulan, kullanım süresi geçen ya da tüketime uygun olmayan yiyeceklerin satıştan men edilmesini sağlamak, bu hususta yetkili organları uyarmak ve haber</w:t>
      </w:r>
      <w:r w:rsidR="00DE771C" w:rsidRPr="009C74C1">
        <w:rPr>
          <w:spacing w:val="-6"/>
          <w:sz w:val="24"/>
          <w:szCs w:val="24"/>
        </w:rPr>
        <w:t xml:space="preserve"> </w:t>
      </w:r>
      <w:r w:rsidR="00DE771C" w:rsidRPr="009C74C1">
        <w:rPr>
          <w:sz w:val="24"/>
          <w:szCs w:val="24"/>
        </w:rPr>
        <w:t>vermek,</w:t>
      </w:r>
    </w:p>
    <w:p w:rsidR="00DE771C" w:rsidRPr="009C74C1" w:rsidRDefault="00601F75" w:rsidP="009C74C1">
      <w:pPr>
        <w:tabs>
          <w:tab w:val="left" w:pos="1135"/>
        </w:tabs>
        <w:spacing w:before="2" w:line="276" w:lineRule="auto"/>
        <w:jc w:val="both"/>
        <w:rPr>
          <w:sz w:val="24"/>
          <w:szCs w:val="24"/>
        </w:rPr>
      </w:pPr>
      <w:r w:rsidRPr="009C74C1">
        <w:rPr>
          <w:sz w:val="24"/>
          <w:szCs w:val="24"/>
        </w:rPr>
        <w:t xml:space="preserve">           cc) </w:t>
      </w:r>
      <w:r w:rsidR="00DE771C" w:rsidRPr="009C74C1">
        <w:rPr>
          <w:sz w:val="24"/>
          <w:szCs w:val="24"/>
        </w:rPr>
        <w:t>Çalışan elemanların kılık-kıyafet ve genel temizlik kurallarına dikkat etmeleri</w:t>
      </w:r>
      <w:r w:rsidR="00DE771C" w:rsidRPr="009C74C1">
        <w:rPr>
          <w:spacing w:val="-5"/>
          <w:sz w:val="24"/>
          <w:szCs w:val="24"/>
        </w:rPr>
        <w:t xml:space="preserve"> </w:t>
      </w:r>
      <w:r w:rsidR="00DE771C" w:rsidRPr="009C74C1">
        <w:rPr>
          <w:sz w:val="24"/>
          <w:szCs w:val="24"/>
        </w:rPr>
        <w:t>ile</w:t>
      </w:r>
    </w:p>
    <w:p w:rsidR="00DE771C" w:rsidRPr="009C74C1" w:rsidRDefault="00DE771C" w:rsidP="009C74C1">
      <w:pPr>
        <w:pStyle w:val="GvdeMetni"/>
        <w:spacing w:before="22" w:line="276" w:lineRule="auto"/>
        <w:jc w:val="both"/>
      </w:pPr>
      <w:proofErr w:type="gramStart"/>
      <w:r w:rsidRPr="009C74C1">
        <w:t>sağlık</w:t>
      </w:r>
      <w:proofErr w:type="gramEnd"/>
      <w:r w:rsidRPr="009C74C1">
        <w:t xml:space="preserve"> kontrollerini denetlemek,</w:t>
      </w:r>
    </w:p>
    <w:p w:rsidR="00DE771C" w:rsidRPr="009C74C1" w:rsidRDefault="00601F75" w:rsidP="009C74C1">
      <w:pPr>
        <w:tabs>
          <w:tab w:val="left" w:pos="1148"/>
        </w:tabs>
        <w:spacing w:before="22" w:line="276" w:lineRule="auto"/>
        <w:jc w:val="both"/>
        <w:rPr>
          <w:sz w:val="24"/>
          <w:szCs w:val="24"/>
        </w:rPr>
      </w:pPr>
      <w:r w:rsidRPr="009C74C1">
        <w:rPr>
          <w:sz w:val="24"/>
          <w:szCs w:val="24"/>
        </w:rPr>
        <w:t xml:space="preserve">           </w:t>
      </w:r>
      <w:proofErr w:type="spellStart"/>
      <w:r w:rsidRPr="009C74C1">
        <w:rPr>
          <w:sz w:val="24"/>
          <w:szCs w:val="24"/>
        </w:rPr>
        <w:t>çç</w:t>
      </w:r>
      <w:proofErr w:type="spellEnd"/>
      <w:r w:rsidRPr="009C74C1">
        <w:rPr>
          <w:sz w:val="24"/>
          <w:szCs w:val="24"/>
        </w:rPr>
        <w:t xml:space="preserve">) </w:t>
      </w:r>
      <w:r w:rsidR="00DE771C" w:rsidRPr="009C74C1">
        <w:rPr>
          <w:sz w:val="24"/>
          <w:szCs w:val="24"/>
        </w:rPr>
        <w:t>İşletmeleri bu yönergede belirle</w:t>
      </w:r>
      <w:r w:rsidRPr="009C74C1">
        <w:rPr>
          <w:sz w:val="24"/>
          <w:szCs w:val="24"/>
        </w:rPr>
        <w:t xml:space="preserve">nen esaslar doğrultusunda yılda en az 3 (üç) kez </w:t>
      </w:r>
      <w:r w:rsidR="00DE771C" w:rsidRPr="009C74C1">
        <w:rPr>
          <w:sz w:val="24"/>
          <w:szCs w:val="24"/>
        </w:rPr>
        <w:t>denetlemek, denetim raporlarını ve önerilerini yürütme kuruluna</w:t>
      </w:r>
      <w:r w:rsidR="00DE771C" w:rsidRPr="009C74C1">
        <w:rPr>
          <w:spacing w:val="-6"/>
          <w:sz w:val="24"/>
          <w:szCs w:val="24"/>
        </w:rPr>
        <w:t xml:space="preserve"> </w:t>
      </w:r>
      <w:r w:rsidR="00DE771C" w:rsidRPr="009C74C1">
        <w:rPr>
          <w:sz w:val="24"/>
          <w:szCs w:val="24"/>
        </w:rPr>
        <w:t>sunmak,</w:t>
      </w:r>
    </w:p>
    <w:p w:rsidR="00DE771C" w:rsidRPr="009C74C1" w:rsidRDefault="00601F75" w:rsidP="009C74C1">
      <w:pPr>
        <w:tabs>
          <w:tab w:val="left" w:pos="1135"/>
        </w:tabs>
        <w:spacing w:line="276" w:lineRule="auto"/>
        <w:jc w:val="both"/>
        <w:rPr>
          <w:sz w:val="24"/>
          <w:szCs w:val="24"/>
        </w:rPr>
      </w:pPr>
      <w:r w:rsidRPr="009C74C1">
        <w:rPr>
          <w:sz w:val="24"/>
          <w:szCs w:val="24"/>
        </w:rPr>
        <w:t xml:space="preserve">          </w:t>
      </w:r>
      <w:proofErr w:type="spellStart"/>
      <w:r w:rsidRPr="009C74C1">
        <w:rPr>
          <w:sz w:val="24"/>
          <w:szCs w:val="24"/>
        </w:rPr>
        <w:t>dd</w:t>
      </w:r>
      <w:proofErr w:type="spellEnd"/>
      <w:r w:rsidRPr="009C74C1">
        <w:rPr>
          <w:sz w:val="24"/>
          <w:szCs w:val="24"/>
        </w:rPr>
        <w:t>)</w:t>
      </w:r>
      <w:r w:rsidR="00DE771C" w:rsidRPr="009C74C1">
        <w:rPr>
          <w:sz w:val="24"/>
          <w:szCs w:val="24"/>
        </w:rPr>
        <w:t>Yapılan denetimler sonucunda Kantin, Kafeterya ve Benzeri</w:t>
      </w:r>
      <w:r w:rsidR="00DE771C" w:rsidRPr="009C74C1">
        <w:rPr>
          <w:spacing w:val="-31"/>
          <w:sz w:val="24"/>
          <w:szCs w:val="24"/>
        </w:rPr>
        <w:t xml:space="preserve"> </w:t>
      </w:r>
      <w:r w:rsidR="00DE771C" w:rsidRPr="009C74C1">
        <w:rPr>
          <w:sz w:val="24"/>
          <w:szCs w:val="24"/>
        </w:rPr>
        <w:t xml:space="preserve">Yerler Hijyen Denetim </w:t>
      </w:r>
      <w:proofErr w:type="spellStart"/>
      <w:r w:rsidR="00DE771C" w:rsidRPr="009C74C1">
        <w:rPr>
          <w:sz w:val="24"/>
          <w:szCs w:val="24"/>
        </w:rPr>
        <w:t>Formu'nu</w:t>
      </w:r>
      <w:proofErr w:type="spellEnd"/>
      <w:r w:rsidR="00DE771C" w:rsidRPr="009C74C1">
        <w:rPr>
          <w:sz w:val="24"/>
          <w:szCs w:val="24"/>
        </w:rPr>
        <w:t xml:space="preserve"> tanzim ederek Daire Başkanı’na</w:t>
      </w:r>
      <w:r w:rsidR="00DE771C" w:rsidRPr="009C74C1">
        <w:rPr>
          <w:spacing w:val="-11"/>
          <w:sz w:val="24"/>
          <w:szCs w:val="24"/>
        </w:rPr>
        <w:t xml:space="preserve"> </w:t>
      </w:r>
      <w:r w:rsidR="00DE771C" w:rsidRPr="009C74C1">
        <w:rPr>
          <w:sz w:val="24"/>
          <w:szCs w:val="24"/>
        </w:rPr>
        <w:t>sunmak.</w:t>
      </w:r>
      <w:r w:rsidRPr="009C74C1">
        <w:rPr>
          <w:sz w:val="24"/>
          <w:szCs w:val="24"/>
        </w:rPr>
        <w:t xml:space="preserve"> (Ek-2)</w:t>
      </w:r>
    </w:p>
    <w:p w:rsidR="00601F75" w:rsidRPr="009C74C1" w:rsidRDefault="00601F75" w:rsidP="009C74C1">
      <w:pPr>
        <w:tabs>
          <w:tab w:val="left" w:pos="1135"/>
        </w:tabs>
        <w:spacing w:line="276" w:lineRule="auto"/>
        <w:ind w:right="-142"/>
        <w:jc w:val="both"/>
        <w:rPr>
          <w:sz w:val="24"/>
          <w:szCs w:val="24"/>
        </w:rPr>
      </w:pPr>
    </w:p>
    <w:p w:rsidR="00601F75" w:rsidRPr="009C74C1" w:rsidRDefault="00601F75" w:rsidP="009C74C1">
      <w:pPr>
        <w:pStyle w:val="Balk1"/>
        <w:spacing w:before="1" w:line="276" w:lineRule="auto"/>
        <w:ind w:left="0" w:right="-142" w:firstLine="843"/>
        <w:jc w:val="both"/>
      </w:pPr>
      <w:r w:rsidRPr="009C74C1">
        <w:t>Fiyat Tespit Komisyonu</w:t>
      </w:r>
    </w:p>
    <w:p w:rsidR="00601F75" w:rsidRDefault="00601F75" w:rsidP="009C74C1">
      <w:pPr>
        <w:pStyle w:val="GvdeMetni"/>
        <w:spacing w:before="21" w:line="276" w:lineRule="auto"/>
        <w:ind w:right="-142" w:firstLine="843"/>
        <w:jc w:val="both"/>
      </w:pPr>
      <w:r w:rsidRPr="009C74C1">
        <w:rPr>
          <w:b/>
        </w:rPr>
        <w:t>MADDE 7</w:t>
      </w:r>
      <w:r w:rsidRPr="0038146B">
        <w:rPr>
          <w:b/>
        </w:rPr>
        <w:t xml:space="preserve">- </w:t>
      </w:r>
      <w:r w:rsidRPr="0038146B">
        <w:t>(1)</w:t>
      </w:r>
      <w:r w:rsidRPr="0038146B">
        <w:rPr>
          <w:b/>
        </w:rPr>
        <w:t xml:space="preserve"> </w:t>
      </w:r>
      <w:r w:rsidRPr="0038146B">
        <w:t>Fiyat Tes</w:t>
      </w:r>
      <w:r w:rsidR="00B93EE5" w:rsidRPr="0038146B">
        <w:t>pit Komisyonu, Daire Başkanı’nın teklifi ve Rektör</w:t>
      </w:r>
      <w:r w:rsidR="00194CC5" w:rsidRPr="0038146B">
        <w:t>’</w:t>
      </w:r>
      <w:r w:rsidR="00B93EE5" w:rsidRPr="0038146B">
        <w:t>ün</w:t>
      </w:r>
      <w:r w:rsidR="00194CC5" w:rsidRPr="0038146B">
        <w:t xml:space="preserve"> onayı ile Başkanlık bünyesinde görevli 1 (bir) kişi</w:t>
      </w:r>
      <w:r w:rsidR="00B93EE5" w:rsidRPr="0038146B">
        <w:t xml:space="preserve"> ile akademik ve idari personeller arasından </w:t>
      </w:r>
      <w:r w:rsidR="00194CC5" w:rsidRPr="0038146B">
        <w:t>seçilen 3 (üç) asil ve 3 (üç) yedek üyeden</w:t>
      </w:r>
      <w:r w:rsidR="00194CC5" w:rsidRPr="0038146B">
        <w:rPr>
          <w:spacing w:val="-26"/>
        </w:rPr>
        <w:t xml:space="preserve"> </w:t>
      </w:r>
      <w:r w:rsidR="00194CC5" w:rsidRPr="0038146B">
        <w:t xml:space="preserve">oluşur. </w:t>
      </w:r>
      <w:r w:rsidR="00B93EE5" w:rsidRPr="0038146B">
        <w:t xml:space="preserve"> Komisyonun görev süresi 3 (üç)</w:t>
      </w:r>
      <w:r w:rsidR="0038146B" w:rsidRPr="0038146B">
        <w:t xml:space="preserve"> yıldır. Fiyat Tespit Komisyonu, İşletmelerde satışa</w:t>
      </w:r>
      <w:r w:rsidR="0038146B" w:rsidRPr="0038146B">
        <w:rPr>
          <w:spacing w:val="-15"/>
        </w:rPr>
        <w:t xml:space="preserve"> </w:t>
      </w:r>
      <w:r w:rsidR="0038146B" w:rsidRPr="0038146B">
        <w:t>sunulan</w:t>
      </w:r>
      <w:r w:rsidR="0038146B" w:rsidRPr="0038146B">
        <w:rPr>
          <w:spacing w:val="-15"/>
        </w:rPr>
        <w:t xml:space="preserve"> </w:t>
      </w:r>
      <w:r w:rsidR="0038146B" w:rsidRPr="0038146B">
        <w:t>ürünlerin</w:t>
      </w:r>
      <w:r w:rsidR="0038146B" w:rsidRPr="0038146B">
        <w:rPr>
          <w:spacing w:val="-14"/>
        </w:rPr>
        <w:t xml:space="preserve"> </w:t>
      </w:r>
      <w:r w:rsidR="0038146B" w:rsidRPr="0038146B">
        <w:t>fiyatlarını tespit etmek üzere</w:t>
      </w:r>
      <w:r w:rsidRPr="0038146B">
        <w:t xml:space="preserve"> her eğitim-öğretim yılının</w:t>
      </w:r>
      <w:r w:rsidRPr="0038146B">
        <w:rPr>
          <w:spacing w:val="-13"/>
        </w:rPr>
        <w:t xml:space="preserve"> </w:t>
      </w:r>
      <w:r w:rsidRPr="0038146B">
        <w:t>başında</w:t>
      </w:r>
      <w:r w:rsidRPr="0038146B">
        <w:rPr>
          <w:spacing w:val="-13"/>
        </w:rPr>
        <w:t xml:space="preserve"> </w:t>
      </w:r>
      <w:r w:rsidRPr="0038146B">
        <w:t>(Eylül</w:t>
      </w:r>
      <w:r w:rsidRPr="0038146B">
        <w:rPr>
          <w:spacing w:val="-13"/>
        </w:rPr>
        <w:t xml:space="preserve"> </w:t>
      </w:r>
      <w:r w:rsidRPr="0038146B">
        <w:t>veya</w:t>
      </w:r>
      <w:r w:rsidRPr="0038146B">
        <w:rPr>
          <w:spacing w:val="-13"/>
        </w:rPr>
        <w:t xml:space="preserve"> </w:t>
      </w:r>
      <w:r w:rsidRPr="0038146B">
        <w:t>Ekim)</w:t>
      </w:r>
      <w:r w:rsidRPr="0038146B">
        <w:rPr>
          <w:spacing w:val="-13"/>
        </w:rPr>
        <w:t xml:space="preserve"> </w:t>
      </w:r>
      <w:r w:rsidRPr="0038146B">
        <w:t>ve ortasında</w:t>
      </w:r>
      <w:r w:rsidRPr="0038146B">
        <w:rPr>
          <w:spacing w:val="-13"/>
        </w:rPr>
        <w:t xml:space="preserve"> </w:t>
      </w:r>
      <w:r w:rsidRPr="0038146B">
        <w:t>(Ocak</w:t>
      </w:r>
      <w:r w:rsidRPr="0038146B">
        <w:rPr>
          <w:spacing w:val="-13"/>
        </w:rPr>
        <w:t xml:space="preserve"> </w:t>
      </w:r>
      <w:r w:rsidRPr="0038146B">
        <w:t>veya</w:t>
      </w:r>
      <w:r w:rsidRPr="0038146B">
        <w:rPr>
          <w:spacing w:val="-13"/>
        </w:rPr>
        <w:t xml:space="preserve"> </w:t>
      </w:r>
      <w:r w:rsidR="0038146B">
        <w:t xml:space="preserve">Şubat) olağan şekilde toplanır. Toplantı sonucu hazırlanan </w:t>
      </w:r>
      <w:r w:rsidR="0038146B" w:rsidRPr="0038146B">
        <w:t xml:space="preserve">Fiyat Tespit Tutanağını </w:t>
      </w:r>
      <w:r w:rsidR="0038146B">
        <w:t>Başkanlığa</w:t>
      </w:r>
      <w:r w:rsidR="0038146B" w:rsidRPr="0038146B">
        <w:rPr>
          <w:spacing w:val="-7"/>
        </w:rPr>
        <w:t xml:space="preserve"> </w:t>
      </w:r>
      <w:r w:rsidR="0038146B">
        <w:t>sunulur.</w:t>
      </w:r>
      <w:r w:rsidR="0038146B" w:rsidRPr="0038146B">
        <w:t xml:space="preserve"> </w:t>
      </w:r>
      <w:r w:rsidRPr="0038146B">
        <w:t>Lüzumu halinde işletmecinin talebi veya mücbir halin varlığı durumlar</w:t>
      </w:r>
      <w:r w:rsidR="00194CC5" w:rsidRPr="0038146B">
        <w:t xml:space="preserve">ında </w:t>
      </w:r>
      <w:r w:rsidR="0038146B" w:rsidRPr="0038146B">
        <w:t xml:space="preserve">Fiyat Tespit Komisyonu </w:t>
      </w:r>
      <w:r w:rsidR="00194CC5" w:rsidRPr="0038146B">
        <w:t xml:space="preserve">olağanüstü de toplanabilir. </w:t>
      </w:r>
    </w:p>
    <w:p w:rsidR="00601F75" w:rsidRPr="009C74C1" w:rsidRDefault="00601F75" w:rsidP="0038146B">
      <w:pPr>
        <w:pStyle w:val="GvdeMetni"/>
        <w:spacing w:before="21" w:line="276" w:lineRule="auto"/>
        <w:ind w:right="-142"/>
        <w:jc w:val="both"/>
      </w:pPr>
    </w:p>
    <w:p w:rsidR="00601F75" w:rsidRPr="009C74C1" w:rsidRDefault="00601F75" w:rsidP="009C74C1">
      <w:pPr>
        <w:pStyle w:val="Balk1"/>
        <w:spacing w:line="276" w:lineRule="auto"/>
        <w:ind w:left="2406" w:right="2191"/>
        <w:jc w:val="center"/>
      </w:pPr>
      <w:r w:rsidRPr="009C74C1">
        <w:t>ÜÇÜNCÜ BÖLÜM</w:t>
      </w:r>
    </w:p>
    <w:p w:rsidR="00601F75" w:rsidRDefault="00601F75" w:rsidP="009C74C1">
      <w:pPr>
        <w:spacing w:before="22" w:line="276" w:lineRule="auto"/>
        <w:ind w:left="2406" w:right="2191"/>
        <w:jc w:val="center"/>
        <w:rPr>
          <w:b/>
          <w:sz w:val="24"/>
          <w:szCs w:val="24"/>
        </w:rPr>
      </w:pPr>
      <w:r w:rsidRPr="009C74C1">
        <w:rPr>
          <w:b/>
          <w:sz w:val="24"/>
          <w:szCs w:val="24"/>
        </w:rPr>
        <w:t>İşletmelerin İşletilmesiyle İlgili Esaslar</w:t>
      </w:r>
    </w:p>
    <w:p w:rsidR="009C74C1" w:rsidRPr="009C74C1" w:rsidRDefault="009C74C1" w:rsidP="009C74C1">
      <w:pPr>
        <w:spacing w:before="22" w:line="276" w:lineRule="auto"/>
        <w:ind w:left="2406" w:right="2191"/>
        <w:jc w:val="center"/>
        <w:rPr>
          <w:b/>
          <w:sz w:val="24"/>
          <w:szCs w:val="24"/>
        </w:rPr>
      </w:pPr>
    </w:p>
    <w:p w:rsidR="00601F75" w:rsidRPr="009C74C1" w:rsidRDefault="00601F75" w:rsidP="009C74C1">
      <w:pPr>
        <w:pStyle w:val="GvdeMetni"/>
        <w:spacing w:before="7" w:line="276" w:lineRule="auto"/>
        <w:rPr>
          <w:b/>
        </w:rPr>
      </w:pPr>
    </w:p>
    <w:p w:rsidR="00B93EE5" w:rsidRPr="009C74C1" w:rsidRDefault="00B93EE5" w:rsidP="009C74C1">
      <w:pPr>
        <w:pStyle w:val="GvdeMetni"/>
        <w:spacing w:line="276" w:lineRule="auto"/>
        <w:ind w:firstLine="708"/>
        <w:jc w:val="both"/>
        <w:rPr>
          <w:b/>
        </w:rPr>
      </w:pPr>
      <w:r w:rsidRPr="009C74C1">
        <w:rPr>
          <w:b/>
        </w:rPr>
        <w:t>Genel Esaslar</w:t>
      </w:r>
    </w:p>
    <w:p w:rsidR="00601F75" w:rsidRPr="009C74C1" w:rsidRDefault="00B93EE5" w:rsidP="005876BF">
      <w:pPr>
        <w:pStyle w:val="GvdeMetni"/>
        <w:spacing w:line="276" w:lineRule="auto"/>
        <w:ind w:firstLine="708"/>
        <w:jc w:val="both"/>
      </w:pPr>
      <w:r w:rsidRPr="009C74C1">
        <w:rPr>
          <w:b/>
        </w:rPr>
        <w:t>MADDE</w:t>
      </w:r>
      <w:r w:rsidR="00972B11">
        <w:rPr>
          <w:b/>
        </w:rPr>
        <w:t xml:space="preserve"> 8</w:t>
      </w:r>
      <w:r w:rsidR="00601F75" w:rsidRPr="009C74C1">
        <w:rPr>
          <w:b/>
        </w:rPr>
        <w:t xml:space="preserve">- </w:t>
      </w:r>
      <w:r w:rsidRPr="009C74C1">
        <w:t>(1)</w:t>
      </w:r>
      <w:r w:rsidRPr="009C74C1">
        <w:rPr>
          <w:b/>
        </w:rPr>
        <w:t xml:space="preserve"> </w:t>
      </w:r>
      <w:r w:rsidR="00601F75" w:rsidRPr="009C74C1">
        <w:t>İşletmelerin işletilmesiyle ilgili esaslar aşağıda belirtilmiştir:</w:t>
      </w:r>
    </w:p>
    <w:p w:rsidR="00601F75" w:rsidRPr="009C74C1" w:rsidRDefault="009C74C1" w:rsidP="005876BF">
      <w:pPr>
        <w:pStyle w:val="ListeParagraf"/>
        <w:tabs>
          <w:tab w:val="left" w:pos="1133"/>
        </w:tabs>
        <w:spacing w:before="16" w:line="276" w:lineRule="auto"/>
        <w:ind w:left="0"/>
        <w:rPr>
          <w:sz w:val="24"/>
          <w:szCs w:val="24"/>
        </w:rPr>
      </w:pPr>
      <w:r w:rsidRPr="009C74C1">
        <w:rPr>
          <w:sz w:val="24"/>
          <w:szCs w:val="24"/>
        </w:rPr>
        <w:t xml:space="preserve">           </w:t>
      </w:r>
      <w:r w:rsidR="00B93EE5" w:rsidRPr="009C74C1">
        <w:rPr>
          <w:sz w:val="24"/>
          <w:szCs w:val="24"/>
        </w:rPr>
        <w:t>a)</w:t>
      </w:r>
      <w:r w:rsidR="00601F75" w:rsidRPr="009C74C1">
        <w:rPr>
          <w:sz w:val="24"/>
          <w:szCs w:val="24"/>
        </w:rPr>
        <w:t>Tüketime sunulan ürünler "Gıda Maddesinin ve Umumi Sağlığı İlgilendiren Eşya</w:t>
      </w:r>
      <w:r w:rsidR="00601F75" w:rsidRPr="009C74C1">
        <w:rPr>
          <w:spacing w:val="-33"/>
          <w:sz w:val="24"/>
          <w:szCs w:val="24"/>
        </w:rPr>
        <w:t xml:space="preserve"> </w:t>
      </w:r>
      <w:r w:rsidR="00601F75" w:rsidRPr="009C74C1">
        <w:rPr>
          <w:sz w:val="24"/>
          <w:szCs w:val="24"/>
        </w:rPr>
        <w:t>ve</w:t>
      </w:r>
    </w:p>
    <w:p w:rsidR="00601F75" w:rsidRPr="009C74C1" w:rsidRDefault="00601F75" w:rsidP="005876BF">
      <w:pPr>
        <w:pStyle w:val="GvdeMetni"/>
        <w:spacing w:before="10" w:line="276" w:lineRule="auto"/>
        <w:jc w:val="both"/>
      </w:pPr>
      <w:r w:rsidRPr="009C74C1">
        <w:t>Levazımın Hususi Vasıflarını Gösteren Tüzük” hükümlerine uygun olacaktır.</w:t>
      </w:r>
    </w:p>
    <w:p w:rsidR="00601F75" w:rsidRPr="009C74C1" w:rsidRDefault="00B93EE5" w:rsidP="005876BF">
      <w:pPr>
        <w:pStyle w:val="ListeParagraf"/>
        <w:tabs>
          <w:tab w:val="left" w:pos="1148"/>
        </w:tabs>
        <w:spacing w:before="52" w:line="276" w:lineRule="auto"/>
        <w:ind w:left="0" w:firstLine="709"/>
        <w:rPr>
          <w:sz w:val="24"/>
          <w:szCs w:val="24"/>
        </w:rPr>
      </w:pPr>
      <w:r w:rsidRPr="009C74C1">
        <w:rPr>
          <w:sz w:val="24"/>
          <w:szCs w:val="24"/>
        </w:rPr>
        <w:t>b)</w:t>
      </w:r>
      <w:r w:rsidR="00601F75" w:rsidRPr="009C74C1">
        <w:rPr>
          <w:sz w:val="24"/>
          <w:szCs w:val="24"/>
        </w:rPr>
        <w:t>Yiyeceklerin</w:t>
      </w:r>
      <w:r w:rsidR="00601F75" w:rsidRPr="009C74C1">
        <w:rPr>
          <w:spacing w:val="24"/>
          <w:sz w:val="24"/>
          <w:szCs w:val="24"/>
        </w:rPr>
        <w:t xml:space="preserve"> </w:t>
      </w:r>
      <w:r w:rsidR="00601F75" w:rsidRPr="009C74C1">
        <w:rPr>
          <w:sz w:val="24"/>
          <w:szCs w:val="24"/>
        </w:rPr>
        <w:t>hazırlanması,</w:t>
      </w:r>
      <w:r w:rsidR="00601F75" w:rsidRPr="009C74C1">
        <w:rPr>
          <w:spacing w:val="23"/>
          <w:sz w:val="24"/>
          <w:szCs w:val="24"/>
        </w:rPr>
        <w:t xml:space="preserve"> </w:t>
      </w:r>
      <w:r w:rsidR="00601F75" w:rsidRPr="009C74C1">
        <w:rPr>
          <w:sz w:val="24"/>
          <w:szCs w:val="24"/>
        </w:rPr>
        <w:t>servise</w:t>
      </w:r>
      <w:r w:rsidR="00601F75" w:rsidRPr="009C74C1">
        <w:rPr>
          <w:spacing w:val="24"/>
          <w:sz w:val="24"/>
          <w:szCs w:val="24"/>
        </w:rPr>
        <w:t xml:space="preserve"> </w:t>
      </w:r>
      <w:r w:rsidR="00601F75" w:rsidRPr="009C74C1">
        <w:rPr>
          <w:sz w:val="24"/>
          <w:szCs w:val="24"/>
        </w:rPr>
        <w:t>sunulması</w:t>
      </w:r>
      <w:r w:rsidR="00601F75" w:rsidRPr="009C74C1">
        <w:rPr>
          <w:spacing w:val="24"/>
          <w:sz w:val="24"/>
          <w:szCs w:val="24"/>
        </w:rPr>
        <w:t xml:space="preserve"> </w:t>
      </w:r>
      <w:r w:rsidR="00601F75" w:rsidRPr="009C74C1">
        <w:rPr>
          <w:sz w:val="24"/>
          <w:szCs w:val="24"/>
        </w:rPr>
        <w:t>ve</w:t>
      </w:r>
      <w:r w:rsidR="00601F75" w:rsidRPr="009C74C1">
        <w:rPr>
          <w:spacing w:val="23"/>
          <w:sz w:val="24"/>
          <w:szCs w:val="24"/>
        </w:rPr>
        <w:t xml:space="preserve"> </w:t>
      </w:r>
      <w:r w:rsidR="00601F75" w:rsidRPr="009C74C1">
        <w:rPr>
          <w:sz w:val="24"/>
          <w:szCs w:val="24"/>
        </w:rPr>
        <w:t>saklanması</w:t>
      </w:r>
      <w:r w:rsidR="00601F75" w:rsidRPr="009C74C1">
        <w:rPr>
          <w:spacing w:val="23"/>
          <w:sz w:val="24"/>
          <w:szCs w:val="24"/>
        </w:rPr>
        <w:t xml:space="preserve"> </w:t>
      </w:r>
      <w:r w:rsidR="00601F75" w:rsidRPr="009C74C1">
        <w:rPr>
          <w:sz w:val="24"/>
          <w:szCs w:val="24"/>
        </w:rPr>
        <w:t>ile</w:t>
      </w:r>
      <w:r w:rsidR="00601F75" w:rsidRPr="009C74C1">
        <w:rPr>
          <w:spacing w:val="24"/>
          <w:sz w:val="24"/>
          <w:szCs w:val="24"/>
        </w:rPr>
        <w:t xml:space="preserve"> </w:t>
      </w:r>
      <w:r w:rsidR="00601F75" w:rsidRPr="009C74C1">
        <w:rPr>
          <w:sz w:val="24"/>
          <w:szCs w:val="24"/>
        </w:rPr>
        <w:t>ilgili</w:t>
      </w:r>
      <w:r w:rsidR="00601F75" w:rsidRPr="009C74C1">
        <w:rPr>
          <w:spacing w:val="23"/>
          <w:sz w:val="24"/>
          <w:szCs w:val="24"/>
        </w:rPr>
        <w:t xml:space="preserve"> </w:t>
      </w:r>
      <w:r w:rsidR="00601F75" w:rsidRPr="009C74C1">
        <w:rPr>
          <w:sz w:val="24"/>
          <w:szCs w:val="24"/>
        </w:rPr>
        <w:t>genel</w:t>
      </w:r>
      <w:r w:rsidR="00601F75" w:rsidRPr="009C74C1">
        <w:rPr>
          <w:spacing w:val="23"/>
          <w:sz w:val="24"/>
          <w:szCs w:val="24"/>
        </w:rPr>
        <w:t xml:space="preserve"> </w:t>
      </w:r>
      <w:r w:rsidR="00601F75" w:rsidRPr="009C74C1">
        <w:rPr>
          <w:sz w:val="24"/>
          <w:szCs w:val="24"/>
        </w:rPr>
        <w:t>sağlık,</w:t>
      </w:r>
      <w:r w:rsidR="009C74C1" w:rsidRPr="009C74C1">
        <w:rPr>
          <w:sz w:val="24"/>
          <w:szCs w:val="24"/>
        </w:rPr>
        <w:t xml:space="preserve"> </w:t>
      </w:r>
      <w:proofErr w:type="gramStart"/>
      <w:r w:rsidR="00601F75" w:rsidRPr="009C74C1">
        <w:rPr>
          <w:sz w:val="24"/>
          <w:szCs w:val="24"/>
        </w:rPr>
        <w:t>hijyen</w:t>
      </w:r>
      <w:proofErr w:type="gramEnd"/>
      <w:r w:rsidR="00601F75" w:rsidRPr="009C74C1">
        <w:rPr>
          <w:sz w:val="24"/>
          <w:szCs w:val="24"/>
        </w:rPr>
        <w:t xml:space="preserve"> ve temizlik kurallarına uyulacaktır.</w:t>
      </w:r>
    </w:p>
    <w:p w:rsidR="00601F75" w:rsidRPr="009C74C1" w:rsidRDefault="00B93EE5" w:rsidP="005876BF">
      <w:pPr>
        <w:pStyle w:val="ListeParagraf"/>
        <w:tabs>
          <w:tab w:val="left" w:pos="1123"/>
        </w:tabs>
        <w:spacing w:before="15" w:line="276" w:lineRule="auto"/>
        <w:ind w:left="0" w:firstLine="709"/>
        <w:rPr>
          <w:sz w:val="24"/>
          <w:szCs w:val="24"/>
        </w:rPr>
      </w:pPr>
      <w:r w:rsidRPr="009C74C1">
        <w:rPr>
          <w:sz w:val="24"/>
          <w:szCs w:val="24"/>
        </w:rPr>
        <w:t>c)</w:t>
      </w:r>
      <w:r w:rsidR="00601F75" w:rsidRPr="009C74C1">
        <w:rPr>
          <w:sz w:val="24"/>
          <w:szCs w:val="24"/>
        </w:rPr>
        <w:t>Satışa</w:t>
      </w:r>
      <w:r w:rsidR="00601F75" w:rsidRPr="009C74C1">
        <w:rPr>
          <w:spacing w:val="-15"/>
          <w:sz w:val="24"/>
          <w:szCs w:val="24"/>
        </w:rPr>
        <w:t xml:space="preserve"> </w:t>
      </w:r>
      <w:r w:rsidR="00601F75" w:rsidRPr="009C74C1">
        <w:rPr>
          <w:sz w:val="24"/>
          <w:szCs w:val="24"/>
        </w:rPr>
        <w:t>sunulan</w:t>
      </w:r>
      <w:r w:rsidR="00601F75" w:rsidRPr="009C74C1">
        <w:rPr>
          <w:spacing w:val="-15"/>
          <w:sz w:val="24"/>
          <w:szCs w:val="24"/>
        </w:rPr>
        <w:t xml:space="preserve"> </w:t>
      </w:r>
      <w:r w:rsidR="00601F75" w:rsidRPr="009C74C1">
        <w:rPr>
          <w:sz w:val="24"/>
          <w:szCs w:val="24"/>
        </w:rPr>
        <w:t>ürünlerin</w:t>
      </w:r>
      <w:r w:rsidR="00601F75" w:rsidRPr="009C74C1">
        <w:rPr>
          <w:spacing w:val="-15"/>
          <w:sz w:val="24"/>
          <w:szCs w:val="24"/>
        </w:rPr>
        <w:t xml:space="preserve"> </w:t>
      </w:r>
      <w:r w:rsidR="00601F75" w:rsidRPr="009C74C1">
        <w:rPr>
          <w:sz w:val="24"/>
          <w:szCs w:val="24"/>
        </w:rPr>
        <w:t>fiyatlandırılmasında</w:t>
      </w:r>
      <w:r w:rsidR="00601F75" w:rsidRPr="009C74C1">
        <w:rPr>
          <w:spacing w:val="-15"/>
          <w:sz w:val="24"/>
          <w:szCs w:val="24"/>
        </w:rPr>
        <w:t xml:space="preserve"> </w:t>
      </w:r>
      <w:r w:rsidR="00601F75" w:rsidRPr="009C74C1">
        <w:rPr>
          <w:sz w:val="24"/>
          <w:szCs w:val="24"/>
        </w:rPr>
        <w:t>bu</w:t>
      </w:r>
      <w:r w:rsidR="00601F75" w:rsidRPr="009C74C1">
        <w:rPr>
          <w:spacing w:val="-15"/>
          <w:sz w:val="24"/>
          <w:szCs w:val="24"/>
        </w:rPr>
        <w:t xml:space="preserve"> </w:t>
      </w:r>
      <w:r w:rsidR="00601F75" w:rsidRPr="009C74C1">
        <w:rPr>
          <w:sz w:val="24"/>
          <w:szCs w:val="24"/>
        </w:rPr>
        <w:t>yönerge</w:t>
      </w:r>
      <w:r w:rsidR="00601F75" w:rsidRPr="009C74C1">
        <w:rPr>
          <w:spacing w:val="-15"/>
          <w:sz w:val="24"/>
          <w:szCs w:val="24"/>
        </w:rPr>
        <w:t xml:space="preserve"> </w:t>
      </w:r>
      <w:r w:rsidR="00601F75" w:rsidRPr="009C74C1">
        <w:rPr>
          <w:sz w:val="24"/>
          <w:szCs w:val="24"/>
        </w:rPr>
        <w:t>hükümlerine</w:t>
      </w:r>
      <w:r w:rsidR="00601F75" w:rsidRPr="009C74C1">
        <w:rPr>
          <w:spacing w:val="-15"/>
          <w:sz w:val="24"/>
          <w:szCs w:val="24"/>
        </w:rPr>
        <w:t xml:space="preserve"> </w:t>
      </w:r>
      <w:r w:rsidR="00601F75" w:rsidRPr="009C74C1">
        <w:rPr>
          <w:sz w:val="24"/>
          <w:szCs w:val="24"/>
        </w:rPr>
        <w:t>uyulacak,</w:t>
      </w:r>
      <w:r w:rsidR="00601F75" w:rsidRPr="009C74C1">
        <w:rPr>
          <w:spacing w:val="-15"/>
          <w:sz w:val="24"/>
          <w:szCs w:val="24"/>
        </w:rPr>
        <w:t xml:space="preserve"> </w:t>
      </w:r>
      <w:r w:rsidR="00601F75" w:rsidRPr="009C74C1">
        <w:rPr>
          <w:sz w:val="24"/>
          <w:szCs w:val="24"/>
        </w:rPr>
        <w:t>fiyat tespit komisyonu ve yetkili organlarca tespit edilen fiyatların dışında fiyat uygulanmayacaktır.</w:t>
      </w:r>
    </w:p>
    <w:p w:rsidR="00601F75" w:rsidRPr="009C74C1" w:rsidRDefault="00B93EE5" w:rsidP="005876BF">
      <w:pPr>
        <w:pStyle w:val="ListeParagraf"/>
        <w:tabs>
          <w:tab w:val="left" w:pos="1137"/>
        </w:tabs>
        <w:spacing w:before="9" w:line="276" w:lineRule="auto"/>
        <w:ind w:left="0" w:firstLine="709"/>
        <w:rPr>
          <w:sz w:val="24"/>
          <w:szCs w:val="24"/>
        </w:rPr>
      </w:pPr>
      <w:r w:rsidRPr="009C74C1">
        <w:rPr>
          <w:sz w:val="24"/>
          <w:szCs w:val="24"/>
        </w:rPr>
        <w:t>ç)</w:t>
      </w:r>
      <w:r w:rsidR="00601F75" w:rsidRPr="009C74C1">
        <w:rPr>
          <w:sz w:val="24"/>
          <w:szCs w:val="24"/>
        </w:rPr>
        <w:t>Yetkili</w:t>
      </w:r>
      <w:r w:rsidR="00601F75" w:rsidRPr="009C74C1">
        <w:rPr>
          <w:spacing w:val="-13"/>
          <w:sz w:val="24"/>
          <w:szCs w:val="24"/>
        </w:rPr>
        <w:t xml:space="preserve"> </w:t>
      </w:r>
      <w:r w:rsidR="00601F75" w:rsidRPr="009C74C1">
        <w:rPr>
          <w:sz w:val="24"/>
          <w:szCs w:val="24"/>
        </w:rPr>
        <w:t>organlarca</w:t>
      </w:r>
      <w:r w:rsidR="00601F75" w:rsidRPr="009C74C1">
        <w:rPr>
          <w:spacing w:val="-12"/>
          <w:sz w:val="24"/>
          <w:szCs w:val="24"/>
        </w:rPr>
        <w:t xml:space="preserve"> </w:t>
      </w:r>
      <w:r w:rsidR="00601F75" w:rsidRPr="009C74C1">
        <w:rPr>
          <w:sz w:val="24"/>
          <w:szCs w:val="24"/>
        </w:rPr>
        <w:t>hazırlanıp</w:t>
      </w:r>
      <w:r w:rsidR="00601F75" w:rsidRPr="009C74C1">
        <w:rPr>
          <w:spacing w:val="-13"/>
          <w:sz w:val="24"/>
          <w:szCs w:val="24"/>
        </w:rPr>
        <w:t xml:space="preserve"> </w:t>
      </w:r>
      <w:r w:rsidR="00601F75" w:rsidRPr="009C74C1">
        <w:rPr>
          <w:sz w:val="24"/>
          <w:szCs w:val="24"/>
        </w:rPr>
        <w:t>onaylanan</w:t>
      </w:r>
      <w:r w:rsidR="00601F75" w:rsidRPr="009C74C1">
        <w:rPr>
          <w:spacing w:val="-13"/>
          <w:sz w:val="24"/>
          <w:szCs w:val="24"/>
        </w:rPr>
        <w:t xml:space="preserve"> </w:t>
      </w:r>
      <w:r w:rsidR="00601F75" w:rsidRPr="009C74C1">
        <w:rPr>
          <w:sz w:val="24"/>
          <w:szCs w:val="24"/>
        </w:rPr>
        <w:t>fiyat</w:t>
      </w:r>
      <w:r w:rsidR="00601F75" w:rsidRPr="009C74C1">
        <w:rPr>
          <w:spacing w:val="-12"/>
          <w:sz w:val="24"/>
          <w:szCs w:val="24"/>
        </w:rPr>
        <w:t xml:space="preserve"> </w:t>
      </w:r>
      <w:r w:rsidR="00601F75" w:rsidRPr="009C74C1">
        <w:rPr>
          <w:sz w:val="24"/>
          <w:szCs w:val="24"/>
        </w:rPr>
        <w:t>listesi</w:t>
      </w:r>
      <w:r w:rsidR="00601F75" w:rsidRPr="009C74C1">
        <w:rPr>
          <w:spacing w:val="-13"/>
          <w:sz w:val="24"/>
          <w:szCs w:val="24"/>
        </w:rPr>
        <w:t xml:space="preserve"> </w:t>
      </w:r>
      <w:r w:rsidR="00601F75" w:rsidRPr="009C74C1">
        <w:rPr>
          <w:sz w:val="24"/>
          <w:szCs w:val="24"/>
        </w:rPr>
        <w:t>görülebilecek</w:t>
      </w:r>
      <w:r w:rsidR="00601F75" w:rsidRPr="009C74C1">
        <w:rPr>
          <w:spacing w:val="-12"/>
          <w:sz w:val="24"/>
          <w:szCs w:val="24"/>
        </w:rPr>
        <w:t xml:space="preserve"> </w:t>
      </w:r>
      <w:r w:rsidR="00601F75" w:rsidRPr="009C74C1">
        <w:rPr>
          <w:sz w:val="24"/>
          <w:szCs w:val="24"/>
        </w:rPr>
        <w:t>bir</w:t>
      </w:r>
      <w:r w:rsidR="00601F75" w:rsidRPr="009C74C1">
        <w:rPr>
          <w:spacing w:val="-13"/>
          <w:sz w:val="24"/>
          <w:szCs w:val="24"/>
        </w:rPr>
        <w:t xml:space="preserve"> </w:t>
      </w:r>
      <w:r w:rsidR="00601F75" w:rsidRPr="009C74C1">
        <w:rPr>
          <w:sz w:val="24"/>
          <w:szCs w:val="24"/>
        </w:rPr>
        <w:t>yere</w:t>
      </w:r>
      <w:r w:rsidR="00601F75" w:rsidRPr="009C74C1">
        <w:rPr>
          <w:spacing w:val="-12"/>
          <w:sz w:val="24"/>
          <w:szCs w:val="24"/>
        </w:rPr>
        <w:t xml:space="preserve"> </w:t>
      </w:r>
      <w:r w:rsidR="00601F75" w:rsidRPr="009C74C1">
        <w:rPr>
          <w:sz w:val="24"/>
          <w:szCs w:val="24"/>
        </w:rPr>
        <w:t>asılacaktır.</w:t>
      </w:r>
    </w:p>
    <w:p w:rsidR="00601F75" w:rsidRPr="009C74C1" w:rsidRDefault="00B93EE5" w:rsidP="005876BF">
      <w:pPr>
        <w:pStyle w:val="ListeParagraf"/>
        <w:tabs>
          <w:tab w:val="left" w:pos="1135"/>
        </w:tabs>
        <w:spacing w:before="32" w:line="276" w:lineRule="auto"/>
        <w:ind w:left="0" w:firstLine="709"/>
        <w:rPr>
          <w:sz w:val="24"/>
          <w:szCs w:val="24"/>
        </w:rPr>
      </w:pPr>
      <w:r w:rsidRPr="009C74C1">
        <w:rPr>
          <w:sz w:val="24"/>
          <w:szCs w:val="24"/>
        </w:rPr>
        <w:lastRenderedPageBreak/>
        <w:t>d)</w:t>
      </w:r>
      <w:r w:rsidR="00601F75" w:rsidRPr="009C74C1">
        <w:rPr>
          <w:sz w:val="24"/>
          <w:szCs w:val="24"/>
        </w:rPr>
        <w:t>Kantin ve kafeteryalarda yemek çıkarılması Rektörlük Makamının iznine</w:t>
      </w:r>
      <w:r w:rsidR="00601F75" w:rsidRPr="009C74C1">
        <w:rPr>
          <w:spacing w:val="-8"/>
          <w:sz w:val="24"/>
          <w:szCs w:val="24"/>
        </w:rPr>
        <w:t xml:space="preserve"> </w:t>
      </w:r>
      <w:r w:rsidR="00601F75" w:rsidRPr="009C74C1">
        <w:rPr>
          <w:sz w:val="24"/>
          <w:szCs w:val="24"/>
        </w:rPr>
        <w:t>bağlıdır.</w:t>
      </w:r>
    </w:p>
    <w:p w:rsidR="00601F75" w:rsidRPr="009C74C1" w:rsidRDefault="00B93EE5" w:rsidP="005876BF">
      <w:pPr>
        <w:pStyle w:val="ListeParagraf"/>
        <w:tabs>
          <w:tab w:val="left" w:pos="1108"/>
        </w:tabs>
        <w:spacing w:before="39" w:line="276" w:lineRule="auto"/>
        <w:ind w:left="0" w:firstLine="709"/>
        <w:rPr>
          <w:sz w:val="24"/>
          <w:szCs w:val="24"/>
        </w:rPr>
      </w:pPr>
      <w:r w:rsidRPr="009C74C1">
        <w:rPr>
          <w:sz w:val="24"/>
          <w:szCs w:val="24"/>
        </w:rPr>
        <w:t>e)</w:t>
      </w:r>
      <w:r w:rsidR="00601F75" w:rsidRPr="009C74C1">
        <w:rPr>
          <w:sz w:val="24"/>
          <w:szCs w:val="24"/>
        </w:rPr>
        <w:t>İşletmelerin tertip, düzen ve temizliği ile personelin genel sağlık ve temizliği sağlanacaktır.</w:t>
      </w:r>
    </w:p>
    <w:p w:rsidR="00601F75" w:rsidRPr="009C74C1" w:rsidRDefault="00B93EE5" w:rsidP="005876BF">
      <w:pPr>
        <w:pStyle w:val="ListeParagraf"/>
        <w:tabs>
          <w:tab w:val="left" w:pos="1148"/>
        </w:tabs>
        <w:spacing w:before="4" w:line="276" w:lineRule="auto"/>
        <w:ind w:left="0" w:firstLine="709"/>
        <w:rPr>
          <w:sz w:val="24"/>
          <w:szCs w:val="24"/>
        </w:rPr>
      </w:pPr>
      <w:r w:rsidRPr="009C74C1">
        <w:rPr>
          <w:sz w:val="24"/>
          <w:szCs w:val="24"/>
        </w:rPr>
        <w:t>f)</w:t>
      </w:r>
      <w:r w:rsidR="00601F75" w:rsidRPr="009C74C1">
        <w:rPr>
          <w:sz w:val="24"/>
          <w:szCs w:val="24"/>
        </w:rPr>
        <w:t>İşletmeler, uygun görülecek sebepler dışında ve izin alınmadan kapalı</w:t>
      </w:r>
      <w:r w:rsidR="00601F75" w:rsidRPr="009C74C1">
        <w:rPr>
          <w:spacing w:val="-4"/>
          <w:sz w:val="24"/>
          <w:szCs w:val="24"/>
        </w:rPr>
        <w:t xml:space="preserve"> </w:t>
      </w:r>
      <w:r w:rsidR="00601F75" w:rsidRPr="009C74C1">
        <w:rPr>
          <w:sz w:val="24"/>
          <w:szCs w:val="24"/>
        </w:rPr>
        <w:t>tutulamazlar.</w:t>
      </w:r>
    </w:p>
    <w:p w:rsidR="00601F75" w:rsidRPr="009C74C1" w:rsidRDefault="00B93EE5" w:rsidP="005876BF">
      <w:pPr>
        <w:pStyle w:val="ListeParagraf"/>
        <w:tabs>
          <w:tab w:val="left" w:pos="1148"/>
        </w:tabs>
        <w:spacing w:before="15" w:line="276" w:lineRule="auto"/>
        <w:ind w:left="0" w:firstLine="709"/>
        <w:rPr>
          <w:sz w:val="24"/>
          <w:szCs w:val="24"/>
        </w:rPr>
      </w:pPr>
      <w:r w:rsidRPr="009C74C1">
        <w:rPr>
          <w:sz w:val="24"/>
          <w:szCs w:val="24"/>
        </w:rPr>
        <w:t>g)</w:t>
      </w:r>
      <w:r w:rsidR="00601F75" w:rsidRPr="009C74C1">
        <w:rPr>
          <w:sz w:val="24"/>
          <w:szCs w:val="24"/>
        </w:rPr>
        <w:t>İşletmelerin hizmet üretim alanlarında çalışanlar ile iş ilişkileri dışında kimse bulundurulamaz.</w:t>
      </w:r>
    </w:p>
    <w:p w:rsidR="00B93EE5" w:rsidRPr="009C74C1" w:rsidRDefault="00B93EE5" w:rsidP="005876BF">
      <w:pPr>
        <w:pStyle w:val="ListeParagraf"/>
        <w:tabs>
          <w:tab w:val="left" w:pos="1095"/>
        </w:tabs>
        <w:spacing w:before="80" w:line="276" w:lineRule="auto"/>
        <w:ind w:left="0" w:firstLine="709"/>
        <w:rPr>
          <w:sz w:val="24"/>
          <w:szCs w:val="24"/>
        </w:rPr>
      </w:pPr>
      <w:r w:rsidRPr="009C74C1">
        <w:rPr>
          <w:sz w:val="24"/>
          <w:szCs w:val="24"/>
        </w:rPr>
        <w:t>h)İşletmelerde milletin birliğine, devletin ülkesi ile bölünmez bütünlüğüne yönelik bölücü ve ideolojik faaliyetlerde bulunulamaz, bulunulacak ortamlar</w:t>
      </w:r>
      <w:r w:rsidRPr="009C74C1">
        <w:rPr>
          <w:spacing w:val="-4"/>
          <w:sz w:val="24"/>
          <w:szCs w:val="24"/>
        </w:rPr>
        <w:t xml:space="preserve"> </w:t>
      </w:r>
      <w:r w:rsidRPr="009C74C1">
        <w:rPr>
          <w:sz w:val="24"/>
          <w:szCs w:val="24"/>
        </w:rPr>
        <w:t>yaratılamaz.</w:t>
      </w:r>
    </w:p>
    <w:p w:rsidR="00B93EE5" w:rsidRPr="009C74C1" w:rsidRDefault="00B93EE5" w:rsidP="005876BF">
      <w:pPr>
        <w:pStyle w:val="ListeParagraf"/>
        <w:tabs>
          <w:tab w:val="left" w:pos="1095"/>
        </w:tabs>
        <w:spacing w:before="28" w:line="276" w:lineRule="auto"/>
        <w:ind w:left="0" w:firstLine="709"/>
        <w:rPr>
          <w:sz w:val="24"/>
          <w:szCs w:val="24"/>
        </w:rPr>
      </w:pPr>
      <w:r w:rsidRPr="009C74C1">
        <w:rPr>
          <w:sz w:val="24"/>
          <w:szCs w:val="24"/>
        </w:rPr>
        <w:t>ı)Çay ocağı, kantin, kafeterya, kırtasiye, fotokopi, market ve benzeri işletmelerde yasaklanmış yayın bulundurulamaz, satılamaz. Radyo Televizyon Üst Kurulu denetiminden geçmemiş müzik ve benzeri yayınlar</w:t>
      </w:r>
      <w:r w:rsidRPr="009C74C1">
        <w:rPr>
          <w:spacing w:val="-2"/>
          <w:sz w:val="24"/>
          <w:szCs w:val="24"/>
        </w:rPr>
        <w:t xml:space="preserve"> </w:t>
      </w:r>
      <w:r w:rsidRPr="009C74C1">
        <w:rPr>
          <w:sz w:val="24"/>
          <w:szCs w:val="24"/>
        </w:rPr>
        <w:t>yapılmaz.</w:t>
      </w:r>
    </w:p>
    <w:p w:rsidR="009C74C1" w:rsidRPr="009C74C1" w:rsidRDefault="00B93EE5" w:rsidP="005876BF">
      <w:pPr>
        <w:pStyle w:val="ListeParagraf"/>
        <w:tabs>
          <w:tab w:val="left" w:pos="1148"/>
        </w:tabs>
        <w:spacing w:before="44" w:line="276" w:lineRule="auto"/>
        <w:ind w:left="0" w:firstLine="709"/>
        <w:rPr>
          <w:sz w:val="24"/>
          <w:szCs w:val="24"/>
        </w:rPr>
      </w:pPr>
      <w:r w:rsidRPr="009C74C1">
        <w:rPr>
          <w:sz w:val="24"/>
          <w:szCs w:val="24"/>
        </w:rPr>
        <w:t>i)Çalıştırılacak personel, kimliği, özgeçmiş ve sağlık bilgileri ile başvurulması suretiyle Daire Başkanı onayı ile işe başlatılacaktır. Bu durumda İşletme, çalıştıracağı işçilerin isim, nüfus cüzdanı sureti, sabıka kaydı, sağlık raporu, iş mevzuatı ve sosyal güvenlik mevzuatına (zamanı geldiğinde dönem bordrosu) uyulduğunu gösteren belgelerin fotokopilerini Başkanlığa teslim</w:t>
      </w:r>
      <w:r w:rsidRPr="009C74C1">
        <w:rPr>
          <w:spacing w:val="-2"/>
          <w:sz w:val="24"/>
          <w:szCs w:val="24"/>
        </w:rPr>
        <w:t xml:space="preserve"> </w:t>
      </w:r>
      <w:r w:rsidRPr="009C74C1">
        <w:rPr>
          <w:sz w:val="24"/>
          <w:szCs w:val="24"/>
        </w:rPr>
        <w:t xml:space="preserve">edecektir. </w:t>
      </w:r>
    </w:p>
    <w:p w:rsidR="00B93EE5" w:rsidRPr="009C74C1" w:rsidRDefault="009C74C1" w:rsidP="005876BF">
      <w:pPr>
        <w:pStyle w:val="ListeParagraf"/>
        <w:tabs>
          <w:tab w:val="left" w:pos="1148"/>
        </w:tabs>
        <w:spacing w:before="44" w:line="276" w:lineRule="auto"/>
        <w:ind w:left="0" w:firstLine="709"/>
        <w:rPr>
          <w:sz w:val="24"/>
          <w:szCs w:val="24"/>
        </w:rPr>
      </w:pPr>
      <w:r w:rsidRPr="009C74C1">
        <w:rPr>
          <w:sz w:val="24"/>
          <w:szCs w:val="24"/>
        </w:rPr>
        <w:t>j)</w:t>
      </w:r>
      <w:r w:rsidR="00B93EE5" w:rsidRPr="009C74C1">
        <w:rPr>
          <w:sz w:val="24"/>
          <w:szCs w:val="24"/>
        </w:rPr>
        <w:t>İşletmelerde personele ait soyunma dolabı bulundurulacaktır. Çalışanlara tek tip kıyafet giydirilecek, sol üst yakaya fotoğraflı ve onaylı tanıtım kartı takılacaktır.</w:t>
      </w:r>
    </w:p>
    <w:p w:rsidR="00B93EE5" w:rsidRPr="009C74C1" w:rsidRDefault="00B93EE5" w:rsidP="005876BF">
      <w:pPr>
        <w:pStyle w:val="ListeParagraf"/>
        <w:tabs>
          <w:tab w:val="left" w:pos="1215"/>
        </w:tabs>
        <w:spacing w:before="31" w:line="276" w:lineRule="auto"/>
        <w:ind w:left="0" w:firstLine="709"/>
        <w:rPr>
          <w:sz w:val="24"/>
          <w:szCs w:val="24"/>
        </w:rPr>
      </w:pPr>
      <w:r w:rsidRPr="009C74C1">
        <w:rPr>
          <w:sz w:val="24"/>
          <w:szCs w:val="24"/>
        </w:rPr>
        <w:t>k)Çalışanlar, iş esnasında sigara kullanmayacak, kantin ve kafeteryada başka bir işle ilgili</w:t>
      </w:r>
      <w:r w:rsidRPr="009C74C1">
        <w:rPr>
          <w:spacing w:val="-8"/>
          <w:sz w:val="24"/>
          <w:szCs w:val="24"/>
        </w:rPr>
        <w:t xml:space="preserve"> </w:t>
      </w:r>
      <w:r w:rsidRPr="009C74C1">
        <w:rPr>
          <w:sz w:val="24"/>
          <w:szCs w:val="24"/>
        </w:rPr>
        <w:t>faaliyette</w:t>
      </w:r>
      <w:r w:rsidRPr="009C74C1">
        <w:rPr>
          <w:spacing w:val="-7"/>
          <w:sz w:val="24"/>
          <w:szCs w:val="24"/>
        </w:rPr>
        <w:t xml:space="preserve"> </w:t>
      </w:r>
      <w:r w:rsidRPr="009C74C1">
        <w:rPr>
          <w:sz w:val="24"/>
          <w:szCs w:val="24"/>
        </w:rPr>
        <w:t>bulunmayacaktır.</w:t>
      </w:r>
      <w:r w:rsidRPr="009C74C1">
        <w:rPr>
          <w:spacing w:val="-7"/>
          <w:sz w:val="24"/>
          <w:szCs w:val="24"/>
        </w:rPr>
        <w:t xml:space="preserve"> </w:t>
      </w:r>
      <w:r w:rsidRPr="009C74C1">
        <w:rPr>
          <w:sz w:val="24"/>
          <w:szCs w:val="24"/>
        </w:rPr>
        <w:t>Terbiye</w:t>
      </w:r>
      <w:r w:rsidRPr="009C74C1">
        <w:rPr>
          <w:spacing w:val="-7"/>
          <w:sz w:val="24"/>
          <w:szCs w:val="24"/>
        </w:rPr>
        <w:t xml:space="preserve"> </w:t>
      </w:r>
      <w:r w:rsidRPr="009C74C1">
        <w:rPr>
          <w:sz w:val="24"/>
          <w:szCs w:val="24"/>
        </w:rPr>
        <w:t>ve</w:t>
      </w:r>
      <w:r w:rsidRPr="009C74C1">
        <w:rPr>
          <w:spacing w:val="-7"/>
          <w:sz w:val="24"/>
          <w:szCs w:val="24"/>
        </w:rPr>
        <w:t xml:space="preserve"> </w:t>
      </w:r>
      <w:r w:rsidRPr="009C74C1">
        <w:rPr>
          <w:sz w:val="24"/>
          <w:szCs w:val="24"/>
        </w:rPr>
        <w:t>görgü</w:t>
      </w:r>
      <w:r w:rsidRPr="009C74C1">
        <w:rPr>
          <w:spacing w:val="-8"/>
          <w:sz w:val="24"/>
          <w:szCs w:val="24"/>
        </w:rPr>
        <w:t xml:space="preserve"> </w:t>
      </w:r>
      <w:r w:rsidRPr="009C74C1">
        <w:rPr>
          <w:sz w:val="24"/>
          <w:szCs w:val="24"/>
        </w:rPr>
        <w:t>kuralları</w:t>
      </w:r>
      <w:r w:rsidRPr="009C74C1">
        <w:rPr>
          <w:spacing w:val="-7"/>
          <w:sz w:val="24"/>
          <w:szCs w:val="24"/>
        </w:rPr>
        <w:t xml:space="preserve"> </w:t>
      </w:r>
      <w:r w:rsidRPr="009C74C1">
        <w:rPr>
          <w:sz w:val="24"/>
          <w:szCs w:val="24"/>
        </w:rPr>
        <w:t>içinde</w:t>
      </w:r>
      <w:r w:rsidRPr="009C74C1">
        <w:rPr>
          <w:spacing w:val="-7"/>
          <w:sz w:val="24"/>
          <w:szCs w:val="24"/>
        </w:rPr>
        <w:t xml:space="preserve"> </w:t>
      </w:r>
      <w:r w:rsidRPr="009C74C1">
        <w:rPr>
          <w:sz w:val="24"/>
          <w:szCs w:val="24"/>
        </w:rPr>
        <w:t>davranılacak,</w:t>
      </w:r>
      <w:r w:rsidRPr="009C74C1">
        <w:rPr>
          <w:spacing w:val="-7"/>
          <w:sz w:val="24"/>
          <w:szCs w:val="24"/>
        </w:rPr>
        <w:t xml:space="preserve"> </w:t>
      </w:r>
      <w:r w:rsidRPr="009C74C1">
        <w:rPr>
          <w:sz w:val="24"/>
          <w:szCs w:val="24"/>
        </w:rPr>
        <w:t>sebebi ne olursa olsun öğrencileri aşağılayıcı, kişilik gelişimlerini olumsuz yönde etkileyecek söz ve davranışlardan kesinlikle uzak</w:t>
      </w:r>
      <w:r w:rsidRPr="009C74C1">
        <w:rPr>
          <w:spacing w:val="-2"/>
          <w:sz w:val="24"/>
          <w:szCs w:val="24"/>
        </w:rPr>
        <w:t xml:space="preserve"> </w:t>
      </w:r>
      <w:r w:rsidRPr="009C74C1">
        <w:rPr>
          <w:sz w:val="24"/>
          <w:szCs w:val="24"/>
        </w:rPr>
        <w:t>durulacaktır.</w:t>
      </w:r>
    </w:p>
    <w:p w:rsidR="00B93EE5" w:rsidRPr="009C74C1" w:rsidRDefault="00B93EE5" w:rsidP="005876BF">
      <w:pPr>
        <w:pStyle w:val="ListeParagraf"/>
        <w:tabs>
          <w:tab w:val="left" w:pos="1148"/>
        </w:tabs>
        <w:spacing w:before="24" w:line="276" w:lineRule="auto"/>
        <w:ind w:left="0" w:firstLine="709"/>
        <w:rPr>
          <w:sz w:val="24"/>
          <w:szCs w:val="24"/>
        </w:rPr>
      </w:pPr>
      <w:r w:rsidRPr="009C74C1">
        <w:rPr>
          <w:sz w:val="24"/>
          <w:szCs w:val="24"/>
        </w:rPr>
        <w:t>l)İşletmelerin denetim ve kontrollerinde denetim hizmetinin yerine</w:t>
      </w:r>
      <w:r w:rsidRPr="009C74C1">
        <w:rPr>
          <w:spacing w:val="14"/>
          <w:sz w:val="24"/>
          <w:szCs w:val="24"/>
        </w:rPr>
        <w:t xml:space="preserve"> </w:t>
      </w:r>
      <w:r w:rsidRPr="009C74C1">
        <w:rPr>
          <w:sz w:val="24"/>
          <w:szCs w:val="24"/>
        </w:rPr>
        <w:t>getirilmesine</w:t>
      </w:r>
      <w:r w:rsidR="009C74C1">
        <w:rPr>
          <w:sz w:val="24"/>
          <w:szCs w:val="24"/>
        </w:rPr>
        <w:t xml:space="preserve"> </w:t>
      </w:r>
      <w:r w:rsidRPr="009C74C1">
        <w:rPr>
          <w:sz w:val="24"/>
          <w:szCs w:val="24"/>
        </w:rPr>
        <w:t>yardımcı olunacaktır.</w:t>
      </w:r>
    </w:p>
    <w:p w:rsidR="00B93EE5" w:rsidRPr="009C74C1" w:rsidRDefault="00B93EE5" w:rsidP="005876BF">
      <w:pPr>
        <w:pStyle w:val="ListeParagraf"/>
        <w:tabs>
          <w:tab w:val="left" w:pos="1148"/>
        </w:tabs>
        <w:spacing w:before="39" w:line="276" w:lineRule="auto"/>
        <w:ind w:left="0" w:firstLine="709"/>
        <w:rPr>
          <w:sz w:val="24"/>
          <w:szCs w:val="24"/>
        </w:rPr>
      </w:pPr>
      <w:r w:rsidRPr="009C74C1">
        <w:rPr>
          <w:sz w:val="24"/>
          <w:szCs w:val="24"/>
        </w:rPr>
        <w:t>m)İşletmeler, bu yönerge hükümleri ile birlikte kira sözleşmesi hükümlerine de</w:t>
      </w:r>
      <w:r w:rsidRPr="009C74C1">
        <w:rPr>
          <w:spacing w:val="11"/>
          <w:sz w:val="24"/>
          <w:szCs w:val="24"/>
        </w:rPr>
        <w:t xml:space="preserve"> </w:t>
      </w:r>
      <w:r w:rsidRPr="009C74C1">
        <w:rPr>
          <w:sz w:val="24"/>
          <w:szCs w:val="24"/>
        </w:rPr>
        <w:t>uymak</w:t>
      </w:r>
    </w:p>
    <w:p w:rsidR="00B93EE5" w:rsidRPr="009C74C1" w:rsidRDefault="00B93EE5" w:rsidP="005876BF">
      <w:pPr>
        <w:pStyle w:val="GvdeMetni"/>
        <w:spacing w:before="10" w:line="276" w:lineRule="auto"/>
        <w:jc w:val="both"/>
      </w:pPr>
      <w:proofErr w:type="gramStart"/>
      <w:r w:rsidRPr="009C74C1">
        <w:t>zorundadırlar</w:t>
      </w:r>
      <w:proofErr w:type="gramEnd"/>
      <w:r w:rsidRPr="009C74C1">
        <w:t>.</w:t>
      </w:r>
    </w:p>
    <w:p w:rsidR="00B93EE5" w:rsidRPr="009C74C1" w:rsidRDefault="00B93EE5" w:rsidP="005876BF">
      <w:pPr>
        <w:pStyle w:val="ListeParagraf"/>
        <w:tabs>
          <w:tab w:val="left" w:pos="1148"/>
        </w:tabs>
        <w:spacing w:before="16" w:line="276" w:lineRule="auto"/>
        <w:ind w:left="0" w:firstLine="709"/>
        <w:rPr>
          <w:sz w:val="24"/>
          <w:szCs w:val="24"/>
        </w:rPr>
      </w:pPr>
      <w:r w:rsidRPr="009C74C1">
        <w:rPr>
          <w:sz w:val="24"/>
          <w:szCs w:val="24"/>
        </w:rPr>
        <w:t>n)Kiraya</w:t>
      </w:r>
      <w:r w:rsidRPr="009C74C1">
        <w:rPr>
          <w:spacing w:val="45"/>
          <w:sz w:val="24"/>
          <w:szCs w:val="24"/>
        </w:rPr>
        <w:t xml:space="preserve"> </w:t>
      </w:r>
      <w:r w:rsidRPr="009C74C1">
        <w:rPr>
          <w:sz w:val="24"/>
          <w:szCs w:val="24"/>
        </w:rPr>
        <w:t>verilen</w:t>
      </w:r>
      <w:r w:rsidRPr="009C74C1">
        <w:rPr>
          <w:spacing w:val="46"/>
          <w:sz w:val="24"/>
          <w:szCs w:val="24"/>
        </w:rPr>
        <w:t xml:space="preserve"> </w:t>
      </w:r>
      <w:r w:rsidRPr="009C74C1">
        <w:rPr>
          <w:sz w:val="24"/>
          <w:szCs w:val="24"/>
        </w:rPr>
        <w:t>taşınmazlar</w:t>
      </w:r>
      <w:r w:rsidRPr="009C74C1">
        <w:rPr>
          <w:spacing w:val="46"/>
          <w:sz w:val="24"/>
          <w:szCs w:val="24"/>
        </w:rPr>
        <w:t xml:space="preserve"> </w:t>
      </w:r>
      <w:r w:rsidRPr="009C74C1">
        <w:rPr>
          <w:sz w:val="24"/>
          <w:szCs w:val="24"/>
        </w:rPr>
        <w:t>üzerinde</w:t>
      </w:r>
      <w:r w:rsidRPr="009C74C1">
        <w:rPr>
          <w:spacing w:val="46"/>
          <w:sz w:val="24"/>
          <w:szCs w:val="24"/>
        </w:rPr>
        <w:t xml:space="preserve"> </w:t>
      </w:r>
      <w:r w:rsidRPr="009C74C1">
        <w:rPr>
          <w:sz w:val="24"/>
          <w:szCs w:val="24"/>
        </w:rPr>
        <w:t>ilave</w:t>
      </w:r>
      <w:r w:rsidRPr="009C74C1">
        <w:rPr>
          <w:spacing w:val="46"/>
          <w:sz w:val="24"/>
          <w:szCs w:val="24"/>
        </w:rPr>
        <w:t xml:space="preserve"> </w:t>
      </w:r>
      <w:r w:rsidRPr="009C74C1">
        <w:rPr>
          <w:sz w:val="24"/>
          <w:szCs w:val="24"/>
        </w:rPr>
        <w:t>sabit</w:t>
      </w:r>
      <w:r w:rsidRPr="009C74C1">
        <w:rPr>
          <w:spacing w:val="46"/>
          <w:sz w:val="24"/>
          <w:szCs w:val="24"/>
        </w:rPr>
        <w:t xml:space="preserve"> </w:t>
      </w:r>
      <w:r w:rsidRPr="009C74C1">
        <w:rPr>
          <w:sz w:val="24"/>
          <w:szCs w:val="24"/>
        </w:rPr>
        <w:t>tesis</w:t>
      </w:r>
      <w:r w:rsidRPr="009C74C1">
        <w:rPr>
          <w:spacing w:val="46"/>
          <w:sz w:val="24"/>
          <w:szCs w:val="24"/>
        </w:rPr>
        <w:t xml:space="preserve"> </w:t>
      </w:r>
      <w:r w:rsidRPr="009C74C1">
        <w:rPr>
          <w:sz w:val="24"/>
          <w:szCs w:val="24"/>
        </w:rPr>
        <w:t>yapılamaz.</w:t>
      </w:r>
      <w:r w:rsidRPr="009C74C1">
        <w:rPr>
          <w:spacing w:val="46"/>
          <w:sz w:val="24"/>
          <w:szCs w:val="24"/>
        </w:rPr>
        <w:t xml:space="preserve"> </w:t>
      </w:r>
      <w:r w:rsidRPr="009C74C1">
        <w:rPr>
          <w:sz w:val="24"/>
          <w:szCs w:val="24"/>
        </w:rPr>
        <w:t>Ancak</w:t>
      </w:r>
      <w:r w:rsidRPr="009C74C1">
        <w:rPr>
          <w:spacing w:val="46"/>
          <w:sz w:val="24"/>
          <w:szCs w:val="24"/>
        </w:rPr>
        <w:t xml:space="preserve"> </w:t>
      </w:r>
      <w:r w:rsidRPr="009C74C1">
        <w:rPr>
          <w:sz w:val="24"/>
          <w:szCs w:val="24"/>
        </w:rPr>
        <w:t>kiralama</w:t>
      </w:r>
    </w:p>
    <w:p w:rsidR="00B93EE5" w:rsidRPr="009C74C1" w:rsidRDefault="00B93EE5" w:rsidP="005876BF">
      <w:pPr>
        <w:pStyle w:val="GvdeMetni"/>
        <w:spacing w:before="10" w:line="276" w:lineRule="auto"/>
        <w:jc w:val="both"/>
      </w:pPr>
      <w:proofErr w:type="gramStart"/>
      <w:r w:rsidRPr="009C74C1">
        <w:t>amacına</w:t>
      </w:r>
      <w:proofErr w:type="gramEnd"/>
      <w:r w:rsidRPr="009C74C1">
        <w:t xml:space="preserve"> uygun olmak kaydıyla </w:t>
      </w:r>
      <w:r w:rsidR="009C74C1" w:rsidRPr="009C74C1">
        <w:t>Rektörlük</w:t>
      </w:r>
      <w:r w:rsidRPr="009C74C1">
        <w:t xml:space="preserve"> onayı ile alan oluşturulabilir.</w:t>
      </w:r>
    </w:p>
    <w:p w:rsidR="00B93EE5" w:rsidRPr="009C74C1" w:rsidRDefault="00B93EE5" w:rsidP="005876BF">
      <w:pPr>
        <w:pStyle w:val="ListeParagraf"/>
        <w:tabs>
          <w:tab w:val="left" w:pos="1134"/>
        </w:tabs>
        <w:spacing w:before="15" w:line="276" w:lineRule="auto"/>
        <w:ind w:left="0" w:firstLine="709"/>
        <w:rPr>
          <w:sz w:val="24"/>
          <w:szCs w:val="24"/>
        </w:rPr>
      </w:pPr>
      <w:r w:rsidRPr="009C74C1">
        <w:rPr>
          <w:sz w:val="24"/>
          <w:szCs w:val="24"/>
        </w:rPr>
        <w:t>o)Kiracı,</w:t>
      </w:r>
      <w:r w:rsidRPr="009C74C1">
        <w:rPr>
          <w:spacing w:val="-17"/>
          <w:sz w:val="24"/>
          <w:szCs w:val="24"/>
        </w:rPr>
        <w:t xml:space="preserve"> </w:t>
      </w:r>
      <w:r w:rsidRPr="009C74C1">
        <w:rPr>
          <w:sz w:val="24"/>
          <w:szCs w:val="24"/>
        </w:rPr>
        <w:t>sabotaj,</w:t>
      </w:r>
      <w:r w:rsidRPr="009C74C1">
        <w:rPr>
          <w:spacing w:val="-15"/>
          <w:sz w:val="24"/>
          <w:szCs w:val="24"/>
        </w:rPr>
        <w:t xml:space="preserve"> </w:t>
      </w:r>
      <w:r w:rsidRPr="009C74C1">
        <w:rPr>
          <w:sz w:val="24"/>
          <w:szCs w:val="24"/>
        </w:rPr>
        <w:t>yangın</w:t>
      </w:r>
      <w:r w:rsidRPr="009C74C1">
        <w:rPr>
          <w:spacing w:val="-17"/>
          <w:sz w:val="24"/>
          <w:szCs w:val="24"/>
        </w:rPr>
        <w:t xml:space="preserve"> </w:t>
      </w:r>
      <w:r w:rsidRPr="009C74C1">
        <w:rPr>
          <w:sz w:val="24"/>
          <w:szCs w:val="24"/>
        </w:rPr>
        <w:t>gibi</w:t>
      </w:r>
      <w:r w:rsidRPr="009C74C1">
        <w:rPr>
          <w:spacing w:val="-16"/>
          <w:sz w:val="24"/>
          <w:szCs w:val="24"/>
        </w:rPr>
        <w:t xml:space="preserve"> </w:t>
      </w:r>
      <w:r w:rsidRPr="009C74C1">
        <w:rPr>
          <w:sz w:val="24"/>
          <w:szCs w:val="24"/>
        </w:rPr>
        <w:t>tehlikelere</w:t>
      </w:r>
      <w:r w:rsidRPr="009C74C1">
        <w:rPr>
          <w:spacing w:val="-17"/>
          <w:sz w:val="24"/>
          <w:szCs w:val="24"/>
        </w:rPr>
        <w:t xml:space="preserve"> </w:t>
      </w:r>
      <w:r w:rsidRPr="009C74C1">
        <w:rPr>
          <w:sz w:val="24"/>
          <w:szCs w:val="24"/>
        </w:rPr>
        <w:t>karşı</w:t>
      </w:r>
      <w:r w:rsidRPr="009C74C1">
        <w:rPr>
          <w:spacing w:val="-16"/>
          <w:sz w:val="24"/>
          <w:szCs w:val="24"/>
        </w:rPr>
        <w:t xml:space="preserve"> </w:t>
      </w:r>
      <w:r w:rsidRPr="009C74C1">
        <w:rPr>
          <w:sz w:val="24"/>
          <w:szCs w:val="24"/>
        </w:rPr>
        <w:t>her</w:t>
      </w:r>
      <w:r w:rsidRPr="009C74C1">
        <w:rPr>
          <w:spacing w:val="-17"/>
          <w:sz w:val="24"/>
          <w:szCs w:val="24"/>
        </w:rPr>
        <w:t xml:space="preserve"> </w:t>
      </w:r>
      <w:r w:rsidRPr="009C74C1">
        <w:rPr>
          <w:sz w:val="24"/>
          <w:szCs w:val="24"/>
        </w:rPr>
        <w:t>türlü</w:t>
      </w:r>
      <w:r w:rsidRPr="009C74C1">
        <w:rPr>
          <w:spacing w:val="-16"/>
          <w:sz w:val="24"/>
          <w:szCs w:val="24"/>
        </w:rPr>
        <w:t xml:space="preserve"> </w:t>
      </w:r>
      <w:r w:rsidRPr="009C74C1">
        <w:rPr>
          <w:sz w:val="24"/>
          <w:szCs w:val="24"/>
        </w:rPr>
        <w:t>tedbirleri</w:t>
      </w:r>
      <w:r w:rsidRPr="009C74C1">
        <w:rPr>
          <w:spacing w:val="-17"/>
          <w:sz w:val="24"/>
          <w:szCs w:val="24"/>
        </w:rPr>
        <w:t xml:space="preserve"> </w:t>
      </w:r>
      <w:r w:rsidRPr="009C74C1">
        <w:rPr>
          <w:sz w:val="24"/>
          <w:szCs w:val="24"/>
        </w:rPr>
        <w:t>alacak</w:t>
      </w:r>
      <w:r w:rsidRPr="009C74C1">
        <w:rPr>
          <w:spacing w:val="-16"/>
          <w:sz w:val="24"/>
          <w:szCs w:val="24"/>
        </w:rPr>
        <w:t xml:space="preserve"> </w:t>
      </w:r>
      <w:r w:rsidRPr="009C74C1">
        <w:rPr>
          <w:sz w:val="24"/>
          <w:szCs w:val="24"/>
        </w:rPr>
        <w:t>ve</w:t>
      </w:r>
      <w:r w:rsidRPr="009C74C1">
        <w:rPr>
          <w:spacing w:val="-17"/>
          <w:sz w:val="24"/>
          <w:szCs w:val="24"/>
        </w:rPr>
        <w:t xml:space="preserve"> </w:t>
      </w:r>
      <w:r w:rsidRPr="009C74C1">
        <w:rPr>
          <w:sz w:val="24"/>
          <w:szCs w:val="24"/>
        </w:rPr>
        <w:t>tedbirsizlik, dikkatsizlik, ihmal, kusur gibi nedenlerle vuku bulacak zarar ve ziyanı Rektörlüğe ödeyecektir.</w:t>
      </w:r>
    </w:p>
    <w:p w:rsidR="00B93EE5" w:rsidRPr="009C74C1" w:rsidRDefault="00B93EE5" w:rsidP="005876BF">
      <w:pPr>
        <w:pStyle w:val="ListeParagraf"/>
        <w:tabs>
          <w:tab w:val="left" w:pos="1108"/>
        </w:tabs>
        <w:spacing w:line="276" w:lineRule="auto"/>
        <w:ind w:left="0" w:firstLine="709"/>
        <w:rPr>
          <w:sz w:val="24"/>
          <w:szCs w:val="24"/>
        </w:rPr>
      </w:pPr>
      <w:r w:rsidRPr="009C74C1">
        <w:rPr>
          <w:sz w:val="24"/>
          <w:szCs w:val="24"/>
        </w:rPr>
        <w:t>ö)Kiracı, taşınmazı teslim aldığı tarihten, Rektörlüğe teslim ettiği tarihe kadar geçen süre içinde çevreye veya üçüncü kişilere vereceği her türlü zarar ve ziyandan (kaza dâhil) sorumlu</w:t>
      </w:r>
      <w:r w:rsidRPr="009C74C1">
        <w:rPr>
          <w:spacing w:val="-2"/>
          <w:sz w:val="24"/>
          <w:szCs w:val="24"/>
        </w:rPr>
        <w:t xml:space="preserve"> </w:t>
      </w:r>
      <w:r w:rsidRPr="009C74C1">
        <w:rPr>
          <w:sz w:val="24"/>
          <w:szCs w:val="24"/>
        </w:rPr>
        <w:t>olacaktır.</w:t>
      </w:r>
    </w:p>
    <w:p w:rsidR="00B93EE5" w:rsidRPr="009C74C1" w:rsidRDefault="00B93EE5" w:rsidP="005876BF">
      <w:pPr>
        <w:pStyle w:val="ListeParagraf"/>
        <w:tabs>
          <w:tab w:val="left" w:pos="1122"/>
        </w:tabs>
        <w:spacing w:line="276" w:lineRule="auto"/>
        <w:ind w:left="0" w:firstLine="709"/>
        <w:rPr>
          <w:sz w:val="24"/>
          <w:szCs w:val="24"/>
        </w:rPr>
      </w:pPr>
      <w:r w:rsidRPr="009C74C1">
        <w:rPr>
          <w:sz w:val="24"/>
          <w:szCs w:val="24"/>
        </w:rPr>
        <w:t>p)Mücbir sebepler hariç olmak üzere, kiracı, sözleşmenin devamı süresince, sözleşmenin</w:t>
      </w:r>
      <w:r w:rsidRPr="009C74C1">
        <w:rPr>
          <w:spacing w:val="-12"/>
          <w:sz w:val="24"/>
          <w:szCs w:val="24"/>
        </w:rPr>
        <w:t xml:space="preserve"> </w:t>
      </w:r>
      <w:r w:rsidRPr="009C74C1">
        <w:rPr>
          <w:sz w:val="24"/>
          <w:szCs w:val="24"/>
        </w:rPr>
        <w:t>niteliğinin</w:t>
      </w:r>
      <w:r w:rsidRPr="009C74C1">
        <w:rPr>
          <w:spacing w:val="-12"/>
          <w:sz w:val="24"/>
          <w:szCs w:val="24"/>
        </w:rPr>
        <w:t xml:space="preserve"> </w:t>
      </w:r>
      <w:r w:rsidRPr="009C74C1">
        <w:rPr>
          <w:sz w:val="24"/>
          <w:szCs w:val="24"/>
        </w:rPr>
        <w:t>değiştirilmesi,</w:t>
      </w:r>
      <w:r w:rsidRPr="009C74C1">
        <w:rPr>
          <w:spacing w:val="-12"/>
          <w:sz w:val="24"/>
          <w:szCs w:val="24"/>
        </w:rPr>
        <w:t xml:space="preserve"> </w:t>
      </w:r>
      <w:r w:rsidRPr="009C74C1">
        <w:rPr>
          <w:sz w:val="24"/>
          <w:szCs w:val="24"/>
        </w:rPr>
        <w:t>kira</w:t>
      </w:r>
      <w:r w:rsidRPr="009C74C1">
        <w:rPr>
          <w:spacing w:val="-11"/>
          <w:sz w:val="24"/>
          <w:szCs w:val="24"/>
        </w:rPr>
        <w:t xml:space="preserve"> </w:t>
      </w:r>
      <w:r w:rsidRPr="009C74C1">
        <w:rPr>
          <w:sz w:val="24"/>
          <w:szCs w:val="24"/>
        </w:rPr>
        <w:t>süresinin</w:t>
      </w:r>
      <w:r w:rsidRPr="009C74C1">
        <w:rPr>
          <w:spacing w:val="-12"/>
          <w:sz w:val="24"/>
          <w:szCs w:val="24"/>
        </w:rPr>
        <w:t xml:space="preserve"> </w:t>
      </w:r>
      <w:r w:rsidRPr="009C74C1">
        <w:rPr>
          <w:sz w:val="24"/>
          <w:szCs w:val="24"/>
        </w:rPr>
        <w:t>uzatımı,</w:t>
      </w:r>
      <w:r w:rsidRPr="009C74C1">
        <w:rPr>
          <w:spacing w:val="-12"/>
          <w:sz w:val="24"/>
          <w:szCs w:val="24"/>
        </w:rPr>
        <w:t xml:space="preserve"> </w:t>
      </w:r>
      <w:r w:rsidRPr="009C74C1">
        <w:rPr>
          <w:sz w:val="24"/>
          <w:szCs w:val="24"/>
        </w:rPr>
        <w:t>kira</w:t>
      </w:r>
      <w:r w:rsidRPr="009C74C1">
        <w:rPr>
          <w:spacing w:val="-11"/>
          <w:sz w:val="24"/>
          <w:szCs w:val="24"/>
        </w:rPr>
        <w:t xml:space="preserve"> </w:t>
      </w:r>
      <w:r w:rsidRPr="009C74C1">
        <w:rPr>
          <w:sz w:val="24"/>
          <w:szCs w:val="24"/>
        </w:rPr>
        <w:t>bedelinin</w:t>
      </w:r>
      <w:r w:rsidRPr="009C74C1">
        <w:rPr>
          <w:spacing w:val="-12"/>
          <w:sz w:val="24"/>
          <w:szCs w:val="24"/>
        </w:rPr>
        <w:t xml:space="preserve"> </w:t>
      </w:r>
      <w:r w:rsidRPr="009C74C1">
        <w:rPr>
          <w:sz w:val="24"/>
          <w:szCs w:val="24"/>
        </w:rPr>
        <w:t>indirilmesi, kiralanan alanın yüzölçümünün değiştirilmesi ve benzeri taleplerde</w:t>
      </w:r>
      <w:r w:rsidRPr="009C74C1">
        <w:rPr>
          <w:spacing w:val="-3"/>
          <w:sz w:val="24"/>
          <w:szCs w:val="24"/>
        </w:rPr>
        <w:t xml:space="preserve"> </w:t>
      </w:r>
      <w:r w:rsidRPr="009C74C1">
        <w:rPr>
          <w:sz w:val="24"/>
          <w:szCs w:val="24"/>
        </w:rPr>
        <w:t>bulunamaz.</w:t>
      </w:r>
    </w:p>
    <w:p w:rsidR="009C74C1" w:rsidRPr="005876BF" w:rsidRDefault="00B93EE5" w:rsidP="005876BF">
      <w:pPr>
        <w:pStyle w:val="ListeParagraf"/>
        <w:tabs>
          <w:tab w:val="left" w:pos="1095"/>
        </w:tabs>
        <w:spacing w:line="276" w:lineRule="auto"/>
        <w:ind w:left="0" w:firstLine="709"/>
        <w:rPr>
          <w:sz w:val="24"/>
          <w:szCs w:val="24"/>
        </w:rPr>
      </w:pPr>
      <w:r w:rsidRPr="009C74C1">
        <w:rPr>
          <w:sz w:val="24"/>
          <w:szCs w:val="24"/>
        </w:rPr>
        <w:t>r)İdarenin haberi ve izni olmadan kiracı, bu hakkının bir kısmını veya</w:t>
      </w:r>
      <w:r w:rsidRPr="009C74C1">
        <w:rPr>
          <w:spacing w:val="22"/>
          <w:sz w:val="24"/>
          <w:szCs w:val="24"/>
        </w:rPr>
        <w:t xml:space="preserve"> </w:t>
      </w:r>
      <w:r w:rsidRPr="009C74C1">
        <w:rPr>
          <w:sz w:val="24"/>
          <w:szCs w:val="24"/>
        </w:rPr>
        <w:t>tamamını</w:t>
      </w:r>
      <w:r w:rsidR="009C74C1">
        <w:rPr>
          <w:sz w:val="24"/>
          <w:szCs w:val="24"/>
        </w:rPr>
        <w:t xml:space="preserve"> </w:t>
      </w:r>
      <w:r w:rsidRPr="009C74C1">
        <w:rPr>
          <w:sz w:val="24"/>
          <w:szCs w:val="24"/>
        </w:rPr>
        <w:t>devredemez ve getirilen hak ve mükellefiyetleri üçüncü kişilerle paylaşamaz.</w:t>
      </w:r>
    </w:p>
    <w:p w:rsidR="00B93EE5" w:rsidRPr="009C74C1" w:rsidRDefault="00B93EE5" w:rsidP="005876BF">
      <w:pPr>
        <w:pStyle w:val="ListeParagraf"/>
        <w:tabs>
          <w:tab w:val="left" w:pos="1148"/>
        </w:tabs>
        <w:spacing w:before="16" w:line="276" w:lineRule="auto"/>
        <w:ind w:left="0" w:firstLine="709"/>
        <w:rPr>
          <w:sz w:val="24"/>
          <w:szCs w:val="24"/>
        </w:rPr>
      </w:pPr>
      <w:r w:rsidRPr="009C74C1">
        <w:rPr>
          <w:sz w:val="24"/>
          <w:szCs w:val="24"/>
        </w:rPr>
        <w:t xml:space="preserve">s)Kantinlerdeki gıda üretim, satış ve tüketim yapılan yerlerin temiz, </w:t>
      </w:r>
      <w:proofErr w:type="gramStart"/>
      <w:r w:rsidRPr="009C74C1">
        <w:rPr>
          <w:sz w:val="24"/>
          <w:szCs w:val="24"/>
        </w:rPr>
        <w:t>hijyenik</w:t>
      </w:r>
      <w:proofErr w:type="gramEnd"/>
      <w:r w:rsidRPr="009C74C1">
        <w:rPr>
          <w:sz w:val="24"/>
          <w:szCs w:val="24"/>
        </w:rPr>
        <w:t xml:space="preserve"> olması</w:t>
      </w:r>
      <w:r w:rsidR="009C74C1">
        <w:rPr>
          <w:sz w:val="24"/>
          <w:szCs w:val="24"/>
        </w:rPr>
        <w:t xml:space="preserve"> </w:t>
      </w:r>
      <w:r w:rsidRPr="009C74C1">
        <w:rPr>
          <w:sz w:val="24"/>
          <w:szCs w:val="24"/>
        </w:rPr>
        <w:t>sağlanacaktır.</w:t>
      </w:r>
    </w:p>
    <w:p w:rsidR="00B93EE5" w:rsidRPr="009C74C1" w:rsidRDefault="00B93EE5" w:rsidP="005876BF">
      <w:pPr>
        <w:pStyle w:val="ListeParagraf"/>
        <w:tabs>
          <w:tab w:val="left" w:pos="1148"/>
        </w:tabs>
        <w:spacing w:line="276" w:lineRule="auto"/>
        <w:ind w:left="0" w:firstLine="709"/>
        <w:rPr>
          <w:sz w:val="24"/>
          <w:szCs w:val="24"/>
        </w:rPr>
      </w:pPr>
      <w:r w:rsidRPr="009C74C1">
        <w:rPr>
          <w:sz w:val="24"/>
          <w:szCs w:val="24"/>
        </w:rPr>
        <w:lastRenderedPageBreak/>
        <w:t>ş)Sağlık Bakanlığı'nın ilgili mevzuatına göre haşere ve kemirgenlere karşı gerekli önlemler alınacak, ilk yardım malzemeleri eksiksiz</w:t>
      </w:r>
      <w:r w:rsidRPr="009C74C1">
        <w:rPr>
          <w:spacing w:val="-3"/>
          <w:sz w:val="24"/>
          <w:szCs w:val="24"/>
        </w:rPr>
        <w:t xml:space="preserve"> </w:t>
      </w:r>
      <w:r w:rsidRPr="009C74C1">
        <w:rPr>
          <w:sz w:val="24"/>
          <w:szCs w:val="24"/>
        </w:rPr>
        <w:t>bulundurulacaktır.</w:t>
      </w:r>
    </w:p>
    <w:p w:rsidR="00B93EE5" w:rsidRPr="009C74C1" w:rsidRDefault="00B93EE5" w:rsidP="005876BF">
      <w:pPr>
        <w:pStyle w:val="ListeParagraf"/>
        <w:tabs>
          <w:tab w:val="left" w:pos="1202"/>
        </w:tabs>
        <w:spacing w:before="4" w:line="276" w:lineRule="auto"/>
        <w:ind w:left="0" w:firstLine="709"/>
        <w:rPr>
          <w:sz w:val="24"/>
          <w:szCs w:val="24"/>
        </w:rPr>
      </w:pPr>
      <w:r w:rsidRPr="009C74C1">
        <w:rPr>
          <w:sz w:val="24"/>
          <w:szCs w:val="24"/>
        </w:rPr>
        <w:t>t)Rektörlük,</w:t>
      </w:r>
      <w:r w:rsidRPr="009C74C1">
        <w:rPr>
          <w:spacing w:val="11"/>
          <w:sz w:val="24"/>
          <w:szCs w:val="24"/>
        </w:rPr>
        <w:t xml:space="preserve"> </w:t>
      </w:r>
      <w:r w:rsidRPr="009C74C1">
        <w:rPr>
          <w:sz w:val="24"/>
          <w:szCs w:val="24"/>
        </w:rPr>
        <w:t>uygun</w:t>
      </w:r>
      <w:r w:rsidRPr="009C74C1">
        <w:rPr>
          <w:spacing w:val="12"/>
          <w:sz w:val="24"/>
          <w:szCs w:val="24"/>
        </w:rPr>
        <w:t xml:space="preserve"> </w:t>
      </w:r>
      <w:r w:rsidRPr="009C74C1">
        <w:rPr>
          <w:sz w:val="24"/>
          <w:szCs w:val="24"/>
        </w:rPr>
        <w:t>gördüğü</w:t>
      </w:r>
      <w:r w:rsidRPr="009C74C1">
        <w:rPr>
          <w:spacing w:val="12"/>
          <w:sz w:val="24"/>
          <w:szCs w:val="24"/>
        </w:rPr>
        <w:t xml:space="preserve"> </w:t>
      </w:r>
      <w:r w:rsidRPr="009C74C1">
        <w:rPr>
          <w:sz w:val="24"/>
          <w:szCs w:val="24"/>
        </w:rPr>
        <w:t>ve</w:t>
      </w:r>
      <w:r w:rsidRPr="009C74C1">
        <w:rPr>
          <w:spacing w:val="12"/>
          <w:sz w:val="24"/>
          <w:szCs w:val="24"/>
        </w:rPr>
        <w:t xml:space="preserve"> </w:t>
      </w:r>
      <w:r w:rsidRPr="009C74C1">
        <w:rPr>
          <w:sz w:val="24"/>
          <w:szCs w:val="24"/>
        </w:rPr>
        <w:t>ihtiyaç</w:t>
      </w:r>
      <w:r w:rsidRPr="009C74C1">
        <w:rPr>
          <w:spacing w:val="12"/>
          <w:sz w:val="24"/>
          <w:szCs w:val="24"/>
        </w:rPr>
        <w:t xml:space="preserve"> </w:t>
      </w:r>
      <w:r w:rsidRPr="009C74C1">
        <w:rPr>
          <w:sz w:val="24"/>
          <w:szCs w:val="24"/>
        </w:rPr>
        <w:t>hâsıl</w:t>
      </w:r>
      <w:r w:rsidRPr="009C74C1">
        <w:rPr>
          <w:spacing w:val="12"/>
          <w:sz w:val="24"/>
          <w:szCs w:val="24"/>
        </w:rPr>
        <w:t xml:space="preserve"> </w:t>
      </w:r>
      <w:r w:rsidRPr="009C74C1">
        <w:rPr>
          <w:sz w:val="24"/>
          <w:szCs w:val="24"/>
        </w:rPr>
        <w:t>olduğu</w:t>
      </w:r>
      <w:r w:rsidRPr="009C74C1">
        <w:rPr>
          <w:spacing w:val="12"/>
          <w:sz w:val="24"/>
          <w:szCs w:val="24"/>
        </w:rPr>
        <w:t xml:space="preserve"> </w:t>
      </w:r>
      <w:r w:rsidRPr="009C74C1">
        <w:rPr>
          <w:sz w:val="24"/>
          <w:szCs w:val="24"/>
        </w:rPr>
        <w:t>takdirde</w:t>
      </w:r>
      <w:r w:rsidRPr="009C74C1">
        <w:rPr>
          <w:spacing w:val="12"/>
          <w:sz w:val="24"/>
          <w:szCs w:val="24"/>
        </w:rPr>
        <w:t xml:space="preserve"> </w:t>
      </w:r>
      <w:r w:rsidRPr="009C74C1">
        <w:rPr>
          <w:sz w:val="24"/>
          <w:szCs w:val="24"/>
        </w:rPr>
        <w:t>aynı</w:t>
      </w:r>
      <w:r w:rsidRPr="009C74C1">
        <w:rPr>
          <w:spacing w:val="12"/>
          <w:sz w:val="24"/>
          <w:szCs w:val="24"/>
        </w:rPr>
        <w:t xml:space="preserve"> </w:t>
      </w:r>
      <w:r w:rsidRPr="009C74C1">
        <w:rPr>
          <w:sz w:val="24"/>
          <w:szCs w:val="24"/>
        </w:rPr>
        <w:t>yerde</w:t>
      </w:r>
      <w:r w:rsidRPr="009C74C1">
        <w:rPr>
          <w:spacing w:val="12"/>
          <w:sz w:val="24"/>
          <w:szCs w:val="24"/>
        </w:rPr>
        <w:t xml:space="preserve"> </w:t>
      </w:r>
      <w:r w:rsidRPr="009C74C1">
        <w:rPr>
          <w:sz w:val="24"/>
          <w:szCs w:val="24"/>
        </w:rPr>
        <w:t>birden</w:t>
      </w:r>
      <w:r w:rsidRPr="009C74C1">
        <w:rPr>
          <w:spacing w:val="12"/>
          <w:sz w:val="24"/>
          <w:szCs w:val="24"/>
        </w:rPr>
        <w:t xml:space="preserve"> </w:t>
      </w:r>
      <w:r w:rsidRPr="009C74C1">
        <w:rPr>
          <w:sz w:val="24"/>
          <w:szCs w:val="24"/>
        </w:rPr>
        <w:t>fazla</w:t>
      </w:r>
    </w:p>
    <w:p w:rsidR="00B93EE5" w:rsidRPr="009C74C1" w:rsidRDefault="00B93EE5" w:rsidP="005876BF">
      <w:pPr>
        <w:pStyle w:val="GvdeMetni"/>
        <w:spacing w:before="10" w:line="276" w:lineRule="auto"/>
        <w:ind w:firstLine="709"/>
        <w:jc w:val="both"/>
      </w:pPr>
      <w:proofErr w:type="gramStart"/>
      <w:r w:rsidRPr="009C74C1">
        <w:t>işletme</w:t>
      </w:r>
      <w:proofErr w:type="gramEnd"/>
      <w:r w:rsidRPr="009C74C1">
        <w:t xml:space="preserve"> açma hakkına sahip olacaktır.</w:t>
      </w:r>
    </w:p>
    <w:p w:rsidR="009C74C1" w:rsidRPr="009C74C1" w:rsidRDefault="009C74C1" w:rsidP="009C74C1">
      <w:pPr>
        <w:pStyle w:val="GvdeMetni"/>
        <w:spacing w:before="10" w:line="276" w:lineRule="auto"/>
        <w:ind w:right="-142"/>
        <w:jc w:val="both"/>
      </w:pPr>
    </w:p>
    <w:p w:rsidR="009C74C1" w:rsidRPr="009C74C1" w:rsidRDefault="009C74C1" w:rsidP="005876BF">
      <w:pPr>
        <w:pStyle w:val="Balk1"/>
        <w:spacing w:line="276" w:lineRule="auto"/>
        <w:ind w:left="0" w:right="-142" w:firstLine="708"/>
      </w:pPr>
      <w:r w:rsidRPr="009C74C1">
        <w:t>Koordinasyon</w:t>
      </w:r>
    </w:p>
    <w:p w:rsidR="009C74C1" w:rsidRPr="009C74C1" w:rsidRDefault="009C74C1" w:rsidP="005876BF">
      <w:pPr>
        <w:pStyle w:val="GvdeMetni"/>
        <w:spacing w:before="22" w:line="276" w:lineRule="auto"/>
        <w:ind w:right="-142" w:firstLine="717"/>
        <w:jc w:val="both"/>
      </w:pPr>
      <w:r w:rsidRPr="009C74C1">
        <w:rPr>
          <w:b/>
        </w:rPr>
        <w:t xml:space="preserve">MADDE 9- </w:t>
      </w:r>
      <w:r w:rsidRPr="009C74C1">
        <w:t>(1)</w:t>
      </w:r>
      <w:r w:rsidRPr="009C74C1">
        <w:rPr>
          <w:b/>
        </w:rPr>
        <w:t xml:space="preserve"> </w:t>
      </w:r>
      <w:r w:rsidRPr="009C74C1">
        <w:t>Üniversiteye bağlı birimlerde bulunan kantin/kafeterya/çay ocaklarının, bu Yönerge hükümlerine göre işletim ve denetimlerinin takip edilmesi, iletişimin sağlanması, yetkili kurullar ve yönetim organları ile işletmeler arasında koordinasyon görevini Başkanlık yürütür. Ayrıca mevzuat uyarınca gerekli sekretarya hizmetlerinde bulunur, yazışmalar yapar.</w:t>
      </w:r>
    </w:p>
    <w:p w:rsidR="009C74C1" w:rsidRPr="009C74C1" w:rsidRDefault="009C74C1" w:rsidP="009C74C1">
      <w:pPr>
        <w:pStyle w:val="GvdeMetni"/>
        <w:spacing w:before="10" w:line="276" w:lineRule="auto"/>
        <w:jc w:val="both"/>
      </w:pPr>
    </w:p>
    <w:p w:rsidR="009C74C1" w:rsidRPr="009C74C1" w:rsidRDefault="009C74C1" w:rsidP="009C74C1">
      <w:pPr>
        <w:pStyle w:val="Balk1"/>
        <w:spacing w:before="80" w:line="276" w:lineRule="auto"/>
        <w:ind w:left="175" w:right="-142" w:firstLine="708"/>
      </w:pPr>
      <w:r w:rsidRPr="009C74C1">
        <w:t>Kiralama</w:t>
      </w:r>
    </w:p>
    <w:p w:rsidR="009C74C1" w:rsidRPr="009C74C1" w:rsidRDefault="009C74C1" w:rsidP="009C74C1">
      <w:pPr>
        <w:pStyle w:val="GvdeMetni"/>
        <w:spacing w:before="21" w:line="276" w:lineRule="auto"/>
        <w:ind w:right="-142" w:firstLine="708"/>
        <w:jc w:val="both"/>
      </w:pPr>
      <w:r w:rsidRPr="009C74C1">
        <w:rPr>
          <w:b/>
        </w:rPr>
        <w:t xml:space="preserve">   MADDE 10- </w:t>
      </w:r>
      <w:r w:rsidRPr="009C74C1">
        <w:t>(1)</w:t>
      </w:r>
      <w:r w:rsidRPr="009C74C1">
        <w:rPr>
          <w:b/>
        </w:rPr>
        <w:t xml:space="preserve"> </w:t>
      </w:r>
      <w:r w:rsidRPr="009C74C1">
        <w:t xml:space="preserve">Üniversiteye bağlı birimlerde bulunan İşletmelerin kiralama işlemleri İdari ve Mali İşler Daire Başkanlığı tarafından, yürürlükte bulunan mevzuat hükümlerine göre yürütülür. </w:t>
      </w:r>
    </w:p>
    <w:p w:rsidR="009C74C1" w:rsidRPr="009C74C1" w:rsidRDefault="009C74C1" w:rsidP="009C74C1">
      <w:pPr>
        <w:pStyle w:val="GvdeMetni"/>
        <w:spacing w:before="21" w:line="276" w:lineRule="auto"/>
        <w:ind w:right="-142" w:firstLine="708"/>
        <w:jc w:val="both"/>
      </w:pPr>
    </w:p>
    <w:p w:rsidR="009C74C1" w:rsidRPr="009C74C1" w:rsidRDefault="009C74C1" w:rsidP="009C74C1">
      <w:pPr>
        <w:pStyle w:val="GvdeMetni"/>
        <w:spacing w:before="21" w:line="276" w:lineRule="auto"/>
        <w:ind w:right="-142" w:firstLine="708"/>
        <w:jc w:val="both"/>
      </w:pPr>
      <w:r w:rsidRPr="009C74C1">
        <w:t>(2) İdari ve Mali İşler Daire Başkanlığı kiralanan işletmelerin teslimini yapar, elektrik, su ve doğalgazın ücretlendirilmesini takip eder.</w:t>
      </w:r>
    </w:p>
    <w:p w:rsidR="009C74C1" w:rsidRPr="009C74C1" w:rsidRDefault="009C74C1" w:rsidP="009C74C1">
      <w:pPr>
        <w:pStyle w:val="GvdeMetni"/>
        <w:spacing w:before="21" w:line="276" w:lineRule="auto"/>
        <w:ind w:right="-142" w:firstLine="708"/>
        <w:jc w:val="both"/>
      </w:pPr>
    </w:p>
    <w:p w:rsidR="009C74C1" w:rsidRPr="009C74C1" w:rsidRDefault="009C74C1" w:rsidP="009C74C1">
      <w:pPr>
        <w:pStyle w:val="GvdeMetni"/>
        <w:spacing w:before="21" w:line="276" w:lineRule="auto"/>
        <w:ind w:right="-142" w:firstLine="708"/>
        <w:jc w:val="both"/>
      </w:pPr>
      <w:r w:rsidRPr="009C74C1">
        <w:t>(3) Strateji Geliştirme Daire Başkanlığı, kiralama gelirlerinin takibatını yapar, vadesinde ödenmeyen kira gelirlerini ilgili mevzuat hükümlerine göre gecikme faizi/ zammı uygulayarak tahsil takibini yapar.</w:t>
      </w:r>
    </w:p>
    <w:p w:rsidR="009C74C1" w:rsidRPr="009C74C1" w:rsidRDefault="009C74C1" w:rsidP="009C74C1">
      <w:pPr>
        <w:pStyle w:val="GvdeMetni"/>
        <w:spacing w:before="21" w:line="276" w:lineRule="auto"/>
        <w:ind w:right="-142" w:firstLine="708"/>
        <w:jc w:val="both"/>
      </w:pPr>
    </w:p>
    <w:p w:rsidR="009C74C1" w:rsidRDefault="009C74C1" w:rsidP="009C74C1">
      <w:pPr>
        <w:pStyle w:val="GvdeMetni"/>
        <w:spacing w:before="21" w:line="276" w:lineRule="auto"/>
        <w:ind w:right="-142" w:firstLine="708"/>
        <w:jc w:val="both"/>
      </w:pPr>
      <w:r w:rsidRPr="009C74C1">
        <w:t>(4) Vadesinde ödenmeyen kiralama bedelleri ile diğer borçlar (elektrik, su ve ısınma vd.) Strateji Geliştirme Daire Başkanlığı tarafından bilgi için İdari ve Mali İşler Daire Başkanlığına bildirilir. Sözleşmenin feshi hâlinde kiranın ve fesih bedelinin tazmini için İdari ve Mali İşler Daire Başkanlığı tarafından gereğinin yapılması işlemi Hukuk Müşavirliğine bildirilir.</w:t>
      </w:r>
    </w:p>
    <w:p w:rsidR="00601F75" w:rsidRPr="009C74C1" w:rsidRDefault="00601F75" w:rsidP="0038146B">
      <w:pPr>
        <w:pStyle w:val="GvdeMetni"/>
        <w:spacing w:before="21" w:line="276" w:lineRule="auto"/>
        <w:ind w:right="-142"/>
        <w:jc w:val="both"/>
      </w:pPr>
    </w:p>
    <w:p w:rsidR="009C74C1" w:rsidRPr="009C74C1" w:rsidRDefault="009C74C1" w:rsidP="009C74C1">
      <w:pPr>
        <w:pStyle w:val="Balk1"/>
        <w:spacing w:line="276" w:lineRule="auto"/>
        <w:ind w:left="2277" w:right="2192"/>
        <w:jc w:val="center"/>
      </w:pPr>
      <w:r w:rsidRPr="009C74C1">
        <w:t>DÖRDÜNCÜ BÖLÜM</w:t>
      </w:r>
    </w:p>
    <w:p w:rsidR="009C74C1" w:rsidRDefault="009C74C1" w:rsidP="009C74C1">
      <w:pPr>
        <w:spacing w:before="22" w:line="276" w:lineRule="auto"/>
        <w:ind w:left="2284" w:right="2192"/>
        <w:jc w:val="center"/>
        <w:rPr>
          <w:b/>
          <w:sz w:val="24"/>
          <w:szCs w:val="24"/>
        </w:rPr>
      </w:pPr>
      <w:r w:rsidRPr="009C74C1">
        <w:rPr>
          <w:b/>
          <w:sz w:val="24"/>
          <w:szCs w:val="24"/>
        </w:rPr>
        <w:t>Cezalar</w:t>
      </w:r>
    </w:p>
    <w:p w:rsidR="009C74C1" w:rsidRPr="009C74C1" w:rsidRDefault="009C74C1" w:rsidP="009C74C1">
      <w:pPr>
        <w:spacing w:before="22" w:line="276" w:lineRule="auto"/>
        <w:ind w:left="2284" w:right="2192"/>
        <w:jc w:val="center"/>
        <w:rPr>
          <w:b/>
          <w:sz w:val="24"/>
          <w:szCs w:val="24"/>
        </w:rPr>
      </w:pPr>
    </w:p>
    <w:p w:rsidR="009C74C1" w:rsidRPr="009C74C1" w:rsidRDefault="009C74C1" w:rsidP="009C74C1">
      <w:pPr>
        <w:pStyle w:val="GvdeMetni"/>
        <w:spacing w:before="7" w:line="276" w:lineRule="auto"/>
        <w:ind w:right="-142"/>
        <w:rPr>
          <w:b/>
        </w:rPr>
      </w:pPr>
      <w:r w:rsidRPr="009C74C1">
        <w:rPr>
          <w:b/>
        </w:rPr>
        <w:tab/>
        <w:t>Cezai Hüküm</w:t>
      </w:r>
    </w:p>
    <w:p w:rsidR="009C74C1" w:rsidRDefault="009C74C1" w:rsidP="00462BCE">
      <w:pPr>
        <w:pStyle w:val="GvdeMetni"/>
        <w:spacing w:line="276" w:lineRule="auto"/>
        <w:ind w:left="166" w:right="-142" w:firstLine="542"/>
        <w:jc w:val="both"/>
        <w:rPr>
          <w:noProof/>
        </w:rPr>
      </w:pPr>
      <w:r w:rsidRPr="009C74C1">
        <w:rPr>
          <w:b/>
          <w:noProof/>
        </w:rPr>
        <w:t xml:space="preserve">MADDE 11- </w:t>
      </w:r>
      <w:r w:rsidRPr="009C74C1">
        <w:rPr>
          <w:noProof/>
        </w:rPr>
        <w:t>(1)</w:t>
      </w:r>
      <w:r w:rsidRPr="009C74C1">
        <w:rPr>
          <w:b/>
          <w:noProof/>
        </w:rPr>
        <w:t xml:space="preserve"> </w:t>
      </w:r>
      <w:r w:rsidRPr="009C74C1">
        <w:rPr>
          <w:noProof/>
        </w:rPr>
        <w:t xml:space="preserve">İşletmeler taahhüdünü bu yönerge ve sözleşme hükümlerine uygun olarak yerine getirmemesi durumunda, </w:t>
      </w:r>
      <w:r w:rsidR="00C03C24">
        <w:rPr>
          <w:noProof/>
        </w:rPr>
        <w:t>ilgili Kanun</w:t>
      </w:r>
      <w:r w:rsidR="00462BCE">
        <w:rPr>
          <w:noProof/>
        </w:rPr>
        <w:t>’u</w:t>
      </w:r>
      <w:r w:rsidR="00C03C24">
        <w:rPr>
          <w:noProof/>
        </w:rPr>
        <w:t>n 62 nci</w:t>
      </w:r>
      <w:r w:rsidRPr="009C74C1">
        <w:rPr>
          <w:noProof/>
        </w:rPr>
        <w:t xml:space="preserve"> maddesi gereğince, idarenin en az 10 (on) gün süreli ve nedenleri açıkça belirtilen ihtarına rağmen aynı durumun devam etmesi hâlinde, ayrıca protesto çekmeye ve hüküm almaya gerek kalmaksızın kesin teminatı gelir kaydedilir ve sözleşme feshedilerek hesabı genel hükümlere göre tasfiye edilir.</w:t>
      </w:r>
    </w:p>
    <w:p w:rsidR="0038146B" w:rsidRPr="009C74C1" w:rsidRDefault="0038146B" w:rsidP="0038146B">
      <w:pPr>
        <w:pStyle w:val="GvdeMetni"/>
        <w:spacing w:line="276" w:lineRule="auto"/>
        <w:ind w:left="166" w:right="-142" w:firstLine="542"/>
        <w:jc w:val="both"/>
      </w:pPr>
    </w:p>
    <w:p w:rsidR="000452A1" w:rsidRDefault="000452A1" w:rsidP="009C74C1">
      <w:pPr>
        <w:pStyle w:val="Balk1"/>
        <w:spacing w:line="276" w:lineRule="auto"/>
        <w:ind w:left="2259" w:right="2192"/>
        <w:jc w:val="center"/>
      </w:pPr>
    </w:p>
    <w:p w:rsidR="000452A1" w:rsidRDefault="000452A1" w:rsidP="009C74C1">
      <w:pPr>
        <w:pStyle w:val="Balk1"/>
        <w:spacing w:line="276" w:lineRule="auto"/>
        <w:ind w:left="2259" w:right="2192"/>
        <w:jc w:val="center"/>
      </w:pPr>
    </w:p>
    <w:p w:rsidR="000452A1" w:rsidRDefault="000452A1" w:rsidP="009C74C1">
      <w:pPr>
        <w:pStyle w:val="Balk1"/>
        <w:spacing w:line="276" w:lineRule="auto"/>
        <w:ind w:left="2259" w:right="2192"/>
        <w:jc w:val="center"/>
      </w:pPr>
    </w:p>
    <w:p w:rsidR="000452A1" w:rsidRDefault="000452A1" w:rsidP="009C74C1">
      <w:pPr>
        <w:pStyle w:val="Balk1"/>
        <w:spacing w:line="276" w:lineRule="auto"/>
        <w:ind w:left="2259" w:right="2192"/>
        <w:jc w:val="center"/>
      </w:pPr>
    </w:p>
    <w:p w:rsidR="000452A1" w:rsidRDefault="000452A1" w:rsidP="009C74C1">
      <w:pPr>
        <w:pStyle w:val="Balk1"/>
        <w:spacing w:line="276" w:lineRule="auto"/>
        <w:ind w:left="2259" w:right="2192"/>
        <w:jc w:val="center"/>
      </w:pPr>
    </w:p>
    <w:p w:rsidR="009C74C1" w:rsidRPr="009C74C1" w:rsidRDefault="009C74C1" w:rsidP="009C74C1">
      <w:pPr>
        <w:pStyle w:val="Balk1"/>
        <w:spacing w:line="276" w:lineRule="auto"/>
        <w:ind w:left="2259" w:right="2192"/>
        <w:jc w:val="center"/>
      </w:pPr>
      <w:r w:rsidRPr="009C74C1">
        <w:t>BEŞİNCİ BÖLÜM</w:t>
      </w:r>
    </w:p>
    <w:p w:rsidR="009C74C1" w:rsidRPr="009C74C1" w:rsidRDefault="009C74C1" w:rsidP="009C74C1">
      <w:pPr>
        <w:spacing w:before="22" w:line="276" w:lineRule="auto"/>
        <w:ind w:left="2265" w:right="2192"/>
        <w:jc w:val="center"/>
        <w:rPr>
          <w:b/>
          <w:sz w:val="24"/>
          <w:szCs w:val="24"/>
        </w:rPr>
      </w:pPr>
      <w:r w:rsidRPr="009C74C1">
        <w:rPr>
          <w:b/>
          <w:sz w:val="24"/>
          <w:szCs w:val="24"/>
        </w:rPr>
        <w:t>Diğer Hükümler</w:t>
      </w:r>
    </w:p>
    <w:p w:rsidR="009C74C1" w:rsidRPr="009C74C1" w:rsidRDefault="009C74C1" w:rsidP="009C74C1">
      <w:pPr>
        <w:pStyle w:val="GvdeMetni"/>
        <w:spacing w:before="6" w:line="276" w:lineRule="auto"/>
        <w:rPr>
          <w:b/>
        </w:rPr>
      </w:pPr>
    </w:p>
    <w:p w:rsidR="009C74C1" w:rsidRPr="009C74C1" w:rsidRDefault="009C74C1" w:rsidP="009C74C1">
      <w:pPr>
        <w:spacing w:line="276" w:lineRule="auto"/>
        <w:ind w:firstLine="708"/>
        <w:rPr>
          <w:b/>
          <w:sz w:val="24"/>
          <w:szCs w:val="24"/>
        </w:rPr>
      </w:pPr>
      <w:r w:rsidRPr="009C74C1">
        <w:rPr>
          <w:b/>
          <w:sz w:val="24"/>
          <w:szCs w:val="24"/>
        </w:rPr>
        <w:t>Hüküm Bulunmayan Hâller</w:t>
      </w:r>
    </w:p>
    <w:p w:rsidR="009C74C1" w:rsidRDefault="009C74C1" w:rsidP="0038146B">
      <w:pPr>
        <w:pStyle w:val="GvdeMetni"/>
        <w:tabs>
          <w:tab w:val="left" w:pos="2238"/>
        </w:tabs>
        <w:spacing w:before="22" w:line="276" w:lineRule="auto"/>
      </w:pPr>
      <w:r w:rsidRPr="009C74C1">
        <w:rPr>
          <w:b/>
        </w:rPr>
        <w:t xml:space="preserve">            MADDE</w:t>
      </w:r>
      <w:r w:rsidRPr="009C74C1">
        <w:rPr>
          <w:b/>
          <w:spacing w:val="44"/>
        </w:rPr>
        <w:t xml:space="preserve"> </w:t>
      </w:r>
      <w:r w:rsidRPr="009C74C1">
        <w:rPr>
          <w:b/>
        </w:rPr>
        <w:t xml:space="preserve">12- </w:t>
      </w:r>
      <w:r w:rsidRPr="009C74C1">
        <w:t>(1)</w:t>
      </w:r>
      <w:r w:rsidRPr="009C74C1">
        <w:rPr>
          <w:b/>
        </w:rPr>
        <w:t xml:space="preserve"> </w:t>
      </w:r>
      <w:r w:rsidRPr="009C74C1">
        <w:t>Bu</w:t>
      </w:r>
      <w:r w:rsidRPr="009C74C1">
        <w:rPr>
          <w:spacing w:val="43"/>
        </w:rPr>
        <w:t xml:space="preserve"> </w:t>
      </w:r>
      <w:proofErr w:type="spellStart"/>
      <w:r w:rsidRPr="009C74C1">
        <w:t>Yönerge'de</w:t>
      </w:r>
      <w:proofErr w:type="spellEnd"/>
      <w:r w:rsidRPr="009C74C1">
        <w:rPr>
          <w:spacing w:val="43"/>
        </w:rPr>
        <w:t xml:space="preserve"> </w:t>
      </w:r>
      <w:r w:rsidRPr="009C74C1">
        <w:t>hüküm</w:t>
      </w:r>
      <w:r w:rsidRPr="009C74C1">
        <w:rPr>
          <w:spacing w:val="44"/>
        </w:rPr>
        <w:t xml:space="preserve"> </w:t>
      </w:r>
      <w:r w:rsidRPr="009C74C1">
        <w:t>bulunmayan</w:t>
      </w:r>
      <w:r w:rsidRPr="009C74C1">
        <w:rPr>
          <w:spacing w:val="43"/>
        </w:rPr>
        <w:t xml:space="preserve"> </w:t>
      </w:r>
      <w:r w:rsidRPr="009C74C1">
        <w:t>hâllerde</w:t>
      </w:r>
      <w:r w:rsidRPr="009C74C1">
        <w:rPr>
          <w:spacing w:val="43"/>
        </w:rPr>
        <w:t xml:space="preserve"> </w:t>
      </w:r>
      <w:r w:rsidRPr="009C74C1">
        <w:t>ilgili</w:t>
      </w:r>
      <w:r w:rsidRPr="009C74C1">
        <w:rPr>
          <w:spacing w:val="44"/>
        </w:rPr>
        <w:t xml:space="preserve"> </w:t>
      </w:r>
      <w:r w:rsidRPr="009C74C1">
        <w:t>mevzuat</w:t>
      </w:r>
      <w:r w:rsidRPr="009C74C1">
        <w:rPr>
          <w:spacing w:val="43"/>
        </w:rPr>
        <w:t xml:space="preserve"> </w:t>
      </w:r>
      <w:r w:rsidRPr="009C74C1">
        <w:t>hükümleri uygulanır.</w:t>
      </w:r>
    </w:p>
    <w:p w:rsidR="005876BF" w:rsidRPr="009C74C1" w:rsidRDefault="005876BF" w:rsidP="0038146B">
      <w:pPr>
        <w:pStyle w:val="GvdeMetni"/>
        <w:tabs>
          <w:tab w:val="left" w:pos="2238"/>
        </w:tabs>
        <w:spacing w:before="22" w:line="276" w:lineRule="auto"/>
      </w:pPr>
    </w:p>
    <w:p w:rsidR="009C74C1" w:rsidRPr="009C74C1" w:rsidRDefault="009C74C1" w:rsidP="009C74C1">
      <w:pPr>
        <w:pStyle w:val="Balk1"/>
        <w:spacing w:line="276" w:lineRule="auto"/>
        <w:ind w:left="0" w:firstLine="708"/>
      </w:pPr>
      <w:r w:rsidRPr="009C74C1">
        <w:t>Yürürlük</w:t>
      </w:r>
    </w:p>
    <w:p w:rsidR="009C74C1" w:rsidRPr="009C74C1" w:rsidRDefault="009C74C1" w:rsidP="009C74C1">
      <w:pPr>
        <w:pStyle w:val="GvdeMetni"/>
        <w:spacing w:before="22" w:line="276" w:lineRule="auto"/>
        <w:ind w:right="-142" w:firstLine="708"/>
      </w:pPr>
      <w:r w:rsidRPr="009C74C1">
        <w:rPr>
          <w:b/>
        </w:rPr>
        <w:t xml:space="preserve">MADDE 13- </w:t>
      </w:r>
      <w:r w:rsidRPr="009C74C1">
        <w:t>(1)</w:t>
      </w:r>
      <w:r w:rsidRPr="009C74C1">
        <w:rPr>
          <w:b/>
        </w:rPr>
        <w:t xml:space="preserve"> </w:t>
      </w:r>
      <w:r w:rsidRPr="009C74C1">
        <w:t>Bu Yönerge, Senato tarafından kabul edildiği tarihte yürürlüğe girer.</w:t>
      </w:r>
    </w:p>
    <w:p w:rsidR="009C74C1" w:rsidRPr="009C74C1" w:rsidRDefault="009C74C1" w:rsidP="009C74C1">
      <w:pPr>
        <w:pStyle w:val="GvdeMetni"/>
        <w:spacing w:before="2" w:line="276" w:lineRule="auto"/>
      </w:pPr>
    </w:p>
    <w:p w:rsidR="009C74C1" w:rsidRPr="009C74C1" w:rsidRDefault="009C74C1" w:rsidP="009C74C1">
      <w:pPr>
        <w:pStyle w:val="Balk1"/>
        <w:spacing w:before="1" w:line="276" w:lineRule="auto"/>
        <w:ind w:left="0" w:right="-142" w:firstLine="708"/>
      </w:pPr>
      <w:r w:rsidRPr="009C74C1">
        <w:t>Yürütme</w:t>
      </w:r>
    </w:p>
    <w:p w:rsidR="009C74C1" w:rsidRDefault="009C74C1" w:rsidP="009C74C1">
      <w:pPr>
        <w:pStyle w:val="GvdeMetni"/>
        <w:spacing w:before="21" w:line="276" w:lineRule="auto"/>
        <w:ind w:right="-142" w:firstLine="708"/>
      </w:pPr>
      <w:r w:rsidRPr="009C74C1">
        <w:rPr>
          <w:b/>
        </w:rPr>
        <w:t xml:space="preserve">MADDE 14-  </w:t>
      </w:r>
      <w:r w:rsidRPr="009C74C1">
        <w:t>(1)</w:t>
      </w:r>
      <w:r w:rsidRPr="009C74C1">
        <w:rPr>
          <w:b/>
        </w:rPr>
        <w:t xml:space="preserve"> </w:t>
      </w:r>
      <w:r w:rsidRPr="009C74C1">
        <w:t>Bu Yönerge hükümleri Rektör tarafından yürütülür.</w:t>
      </w:r>
    </w:p>
    <w:p w:rsidR="0038146B" w:rsidRDefault="0038146B" w:rsidP="009C74C1">
      <w:pPr>
        <w:pStyle w:val="GvdeMetni"/>
        <w:spacing w:before="21" w:line="276" w:lineRule="auto"/>
        <w:ind w:right="-142" w:firstLine="708"/>
      </w:pPr>
    </w:p>
    <w:p w:rsidR="0038146B" w:rsidRDefault="0038146B" w:rsidP="009C74C1">
      <w:pPr>
        <w:pStyle w:val="GvdeMetni"/>
        <w:spacing w:before="21" w:line="276" w:lineRule="auto"/>
        <w:ind w:right="-142" w:firstLine="708"/>
      </w:pPr>
    </w:p>
    <w:p w:rsidR="0038146B" w:rsidRDefault="0038146B" w:rsidP="009C74C1">
      <w:pPr>
        <w:pStyle w:val="GvdeMetni"/>
        <w:spacing w:before="21" w:line="276" w:lineRule="auto"/>
        <w:ind w:right="-142" w:firstLine="708"/>
      </w:pPr>
    </w:p>
    <w:p w:rsidR="0038146B" w:rsidRPr="009C74C1" w:rsidRDefault="0038146B" w:rsidP="009C74C1">
      <w:pPr>
        <w:pStyle w:val="GvdeMetni"/>
        <w:spacing w:before="21" w:line="276" w:lineRule="auto"/>
        <w:ind w:right="-142" w:firstLine="708"/>
      </w:pPr>
    </w:p>
    <w:p w:rsidR="009C74C1" w:rsidRDefault="009C74C1" w:rsidP="009C74C1">
      <w:pPr>
        <w:pStyle w:val="GvdeMetni"/>
        <w:spacing w:before="5"/>
        <w:rPr>
          <w:sz w:val="22"/>
        </w:rPr>
      </w:pPr>
    </w:p>
    <w:tbl>
      <w:tblPr>
        <w:tblStyle w:val="TableNormal"/>
        <w:tblW w:w="0" w:type="auto"/>
        <w:tblInd w:w="2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3"/>
        <w:gridCol w:w="4508"/>
      </w:tblGrid>
      <w:tr w:rsidR="009C74C1" w:rsidTr="00485B3B">
        <w:trPr>
          <w:trHeight w:val="314"/>
        </w:trPr>
        <w:tc>
          <w:tcPr>
            <w:tcW w:w="9041" w:type="dxa"/>
            <w:gridSpan w:val="2"/>
          </w:tcPr>
          <w:p w:rsidR="009C74C1" w:rsidRDefault="009C74C1" w:rsidP="00485B3B">
            <w:pPr>
              <w:pStyle w:val="TableParagraph"/>
              <w:spacing w:before="17"/>
              <w:ind w:left="2158" w:right="2016"/>
              <w:jc w:val="center"/>
              <w:rPr>
                <w:b/>
                <w:sz w:val="24"/>
              </w:rPr>
            </w:pPr>
            <w:proofErr w:type="spellStart"/>
            <w:r>
              <w:rPr>
                <w:b/>
                <w:sz w:val="24"/>
              </w:rPr>
              <w:t>Yönerge'nin</w:t>
            </w:r>
            <w:proofErr w:type="spellEnd"/>
            <w:r>
              <w:rPr>
                <w:b/>
                <w:sz w:val="24"/>
              </w:rPr>
              <w:t xml:space="preserve"> Kabul </w:t>
            </w:r>
            <w:proofErr w:type="spellStart"/>
            <w:r>
              <w:rPr>
                <w:b/>
                <w:sz w:val="24"/>
              </w:rPr>
              <w:t>Edildiği</w:t>
            </w:r>
            <w:proofErr w:type="spellEnd"/>
            <w:r>
              <w:rPr>
                <w:b/>
                <w:sz w:val="24"/>
              </w:rPr>
              <w:t xml:space="preserve"> </w:t>
            </w:r>
            <w:proofErr w:type="spellStart"/>
            <w:r>
              <w:rPr>
                <w:b/>
                <w:sz w:val="24"/>
              </w:rPr>
              <w:t>Senato</w:t>
            </w:r>
            <w:proofErr w:type="spellEnd"/>
            <w:r>
              <w:rPr>
                <w:b/>
                <w:sz w:val="24"/>
              </w:rPr>
              <w:t xml:space="preserve"> </w:t>
            </w:r>
            <w:proofErr w:type="spellStart"/>
            <w:r>
              <w:rPr>
                <w:b/>
                <w:sz w:val="24"/>
              </w:rPr>
              <w:t>Kararı'nın</w:t>
            </w:r>
            <w:proofErr w:type="spellEnd"/>
            <w:r>
              <w:rPr>
                <w:b/>
                <w:sz w:val="24"/>
              </w:rPr>
              <w:t>,</w:t>
            </w:r>
          </w:p>
        </w:tc>
      </w:tr>
      <w:tr w:rsidR="009C74C1" w:rsidTr="00485B3B">
        <w:trPr>
          <w:trHeight w:val="314"/>
        </w:trPr>
        <w:tc>
          <w:tcPr>
            <w:tcW w:w="4533" w:type="dxa"/>
          </w:tcPr>
          <w:p w:rsidR="009C74C1" w:rsidRDefault="009C74C1" w:rsidP="00485B3B">
            <w:pPr>
              <w:pStyle w:val="TableParagraph"/>
              <w:spacing w:before="17"/>
              <w:ind w:left="1809" w:right="1797"/>
              <w:jc w:val="center"/>
              <w:rPr>
                <w:b/>
                <w:sz w:val="24"/>
              </w:rPr>
            </w:pPr>
            <w:r>
              <w:rPr>
                <w:b/>
                <w:sz w:val="24"/>
              </w:rPr>
              <w:t>TARİHİ</w:t>
            </w:r>
          </w:p>
        </w:tc>
        <w:tc>
          <w:tcPr>
            <w:tcW w:w="4508" w:type="dxa"/>
          </w:tcPr>
          <w:p w:rsidR="009C74C1" w:rsidRDefault="009C74C1" w:rsidP="00485B3B">
            <w:pPr>
              <w:pStyle w:val="TableParagraph"/>
              <w:spacing w:before="17"/>
              <w:ind w:left="1838" w:right="1823"/>
              <w:jc w:val="center"/>
              <w:rPr>
                <w:b/>
                <w:sz w:val="24"/>
              </w:rPr>
            </w:pPr>
            <w:r>
              <w:rPr>
                <w:b/>
                <w:sz w:val="24"/>
              </w:rPr>
              <w:t>SAYISI</w:t>
            </w:r>
          </w:p>
        </w:tc>
      </w:tr>
      <w:tr w:rsidR="009C74C1" w:rsidTr="00485B3B">
        <w:trPr>
          <w:trHeight w:val="474"/>
        </w:trPr>
        <w:tc>
          <w:tcPr>
            <w:tcW w:w="4533" w:type="dxa"/>
          </w:tcPr>
          <w:p w:rsidR="009C74C1" w:rsidRDefault="009C74C1" w:rsidP="00485B3B">
            <w:pPr>
              <w:pStyle w:val="TableParagraph"/>
            </w:pPr>
          </w:p>
        </w:tc>
        <w:tc>
          <w:tcPr>
            <w:tcW w:w="4508" w:type="dxa"/>
          </w:tcPr>
          <w:p w:rsidR="009C74C1" w:rsidRDefault="009C74C1" w:rsidP="00485B3B">
            <w:pPr>
              <w:pStyle w:val="TableParagraph"/>
            </w:pPr>
          </w:p>
        </w:tc>
      </w:tr>
    </w:tbl>
    <w:p w:rsidR="00DE771C" w:rsidRPr="00D9628F" w:rsidRDefault="00DE771C" w:rsidP="00601F75">
      <w:pPr>
        <w:tabs>
          <w:tab w:val="left" w:pos="1123"/>
        </w:tabs>
        <w:spacing w:before="16" w:line="249" w:lineRule="auto"/>
        <w:jc w:val="both"/>
        <w:rPr>
          <w:sz w:val="24"/>
          <w:szCs w:val="24"/>
        </w:rPr>
      </w:pPr>
    </w:p>
    <w:p w:rsidR="00302E97" w:rsidRDefault="00302E97" w:rsidP="00302E97">
      <w:pPr>
        <w:spacing w:before="15" w:line="249" w:lineRule="auto"/>
        <w:jc w:val="both"/>
        <w:rPr>
          <w:sz w:val="24"/>
          <w:szCs w:val="24"/>
        </w:rPr>
      </w:pPr>
    </w:p>
    <w:p w:rsidR="00302E97" w:rsidRPr="00DE3DA0" w:rsidRDefault="00302E97" w:rsidP="00302E97">
      <w:pPr>
        <w:spacing w:before="15" w:line="249" w:lineRule="auto"/>
        <w:jc w:val="both"/>
        <w:rPr>
          <w:sz w:val="24"/>
          <w:szCs w:val="24"/>
        </w:rPr>
      </w:pPr>
      <w:r>
        <w:rPr>
          <w:sz w:val="24"/>
          <w:szCs w:val="24"/>
        </w:rPr>
        <w:tab/>
      </w:r>
    </w:p>
    <w:p w:rsidR="00DE3DA0" w:rsidRPr="00C4706F" w:rsidRDefault="00DE3DA0" w:rsidP="00DE3DA0">
      <w:pPr>
        <w:pStyle w:val="Balk1"/>
        <w:spacing w:after="23"/>
        <w:ind w:left="142" w:right="806" w:firstLine="709"/>
        <w:jc w:val="both"/>
        <w:rPr>
          <w:b w:val="0"/>
        </w:rPr>
      </w:pPr>
    </w:p>
    <w:p w:rsidR="00DE3DA0" w:rsidRDefault="00DE3DA0"/>
    <w:sectPr w:rsidR="00DE3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90B"/>
    <w:multiLevelType w:val="hybridMultilevel"/>
    <w:tmpl w:val="52921F52"/>
    <w:lvl w:ilvl="0" w:tplc="CEE831DE">
      <w:start w:val="1"/>
      <w:numFmt w:val="lowerLetter"/>
      <w:lvlText w:val="%1)"/>
      <w:lvlJc w:val="left"/>
      <w:pPr>
        <w:ind w:left="1136" w:hanging="247"/>
      </w:pPr>
      <w:rPr>
        <w:rFonts w:ascii="Times New Roman" w:eastAsia="Times New Roman" w:hAnsi="Times New Roman" w:cs="Times New Roman" w:hint="default"/>
        <w:spacing w:val="-1"/>
        <w:w w:val="100"/>
        <w:sz w:val="24"/>
        <w:szCs w:val="24"/>
        <w:lang w:val="tr-TR" w:eastAsia="tr-TR" w:bidi="tr-TR"/>
      </w:rPr>
    </w:lvl>
    <w:lvl w:ilvl="1" w:tplc="9B4C19B8">
      <w:numFmt w:val="bullet"/>
      <w:lvlText w:val="•"/>
      <w:lvlJc w:val="left"/>
      <w:pPr>
        <w:ind w:left="2028" w:hanging="247"/>
      </w:pPr>
      <w:rPr>
        <w:rFonts w:hint="default"/>
        <w:lang w:val="tr-TR" w:eastAsia="tr-TR" w:bidi="tr-TR"/>
      </w:rPr>
    </w:lvl>
    <w:lvl w:ilvl="2" w:tplc="14E87E46">
      <w:numFmt w:val="bullet"/>
      <w:lvlText w:val="•"/>
      <w:lvlJc w:val="left"/>
      <w:pPr>
        <w:ind w:left="2916" w:hanging="247"/>
      </w:pPr>
      <w:rPr>
        <w:rFonts w:hint="default"/>
        <w:lang w:val="tr-TR" w:eastAsia="tr-TR" w:bidi="tr-TR"/>
      </w:rPr>
    </w:lvl>
    <w:lvl w:ilvl="3" w:tplc="A39C0F1A">
      <w:numFmt w:val="bullet"/>
      <w:lvlText w:val="•"/>
      <w:lvlJc w:val="left"/>
      <w:pPr>
        <w:ind w:left="3804" w:hanging="247"/>
      </w:pPr>
      <w:rPr>
        <w:rFonts w:hint="default"/>
        <w:lang w:val="tr-TR" w:eastAsia="tr-TR" w:bidi="tr-TR"/>
      </w:rPr>
    </w:lvl>
    <w:lvl w:ilvl="4" w:tplc="AFB8B970">
      <w:numFmt w:val="bullet"/>
      <w:lvlText w:val="•"/>
      <w:lvlJc w:val="left"/>
      <w:pPr>
        <w:ind w:left="4692" w:hanging="247"/>
      </w:pPr>
      <w:rPr>
        <w:rFonts w:hint="default"/>
        <w:lang w:val="tr-TR" w:eastAsia="tr-TR" w:bidi="tr-TR"/>
      </w:rPr>
    </w:lvl>
    <w:lvl w:ilvl="5" w:tplc="8E9469D4">
      <w:numFmt w:val="bullet"/>
      <w:lvlText w:val="•"/>
      <w:lvlJc w:val="left"/>
      <w:pPr>
        <w:ind w:left="5580" w:hanging="247"/>
      </w:pPr>
      <w:rPr>
        <w:rFonts w:hint="default"/>
        <w:lang w:val="tr-TR" w:eastAsia="tr-TR" w:bidi="tr-TR"/>
      </w:rPr>
    </w:lvl>
    <w:lvl w:ilvl="6" w:tplc="840C3012">
      <w:numFmt w:val="bullet"/>
      <w:lvlText w:val="•"/>
      <w:lvlJc w:val="left"/>
      <w:pPr>
        <w:ind w:left="6468" w:hanging="247"/>
      </w:pPr>
      <w:rPr>
        <w:rFonts w:hint="default"/>
        <w:lang w:val="tr-TR" w:eastAsia="tr-TR" w:bidi="tr-TR"/>
      </w:rPr>
    </w:lvl>
    <w:lvl w:ilvl="7" w:tplc="9AAC3C4C">
      <w:numFmt w:val="bullet"/>
      <w:lvlText w:val="•"/>
      <w:lvlJc w:val="left"/>
      <w:pPr>
        <w:ind w:left="7356" w:hanging="247"/>
      </w:pPr>
      <w:rPr>
        <w:rFonts w:hint="default"/>
        <w:lang w:val="tr-TR" w:eastAsia="tr-TR" w:bidi="tr-TR"/>
      </w:rPr>
    </w:lvl>
    <w:lvl w:ilvl="8" w:tplc="7910D05C">
      <w:numFmt w:val="bullet"/>
      <w:lvlText w:val="•"/>
      <w:lvlJc w:val="left"/>
      <w:pPr>
        <w:ind w:left="8244" w:hanging="247"/>
      </w:pPr>
      <w:rPr>
        <w:rFonts w:hint="default"/>
        <w:lang w:val="tr-TR" w:eastAsia="tr-TR" w:bidi="tr-TR"/>
      </w:rPr>
    </w:lvl>
  </w:abstractNum>
  <w:abstractNum w:abstractNumId="1" w15:restartNumberingAfterBreak="0">
    <w:nsid w:val="0E5A480F"/>
    <w:multiLevelType w:val="hybridMultilevel"/>
    <w:tmpl w:val="4AD41F4A"/>
    <w:lvl w:ilvl="0" w:tplc="B0D216BE">
      <w:start w:val="1"/>
      <w:numFmt w:val="lowerLetter"/>
      <w:lvlText w:val="%1)"/>
      <w:lvlJc w:val="left"/>
      <w:pPr>
        <w:ind w:left="890" w:hanging="235"/>
      </w:pPr>
      <w:rPr>
        <w:rFonts w:ascii="Times New Roman" w:eastAsia="Times New Roman" w:hAnsi="Times New Roman" w:cs="Times New Roman" w:hint="default"/>
        <w:w w:val="100"/>
        <w:sz w:val="24"/>
        <w:szCs w:val="24"/>
        <w:lang w:val="tr-TR" w:eastAsia="tr-TR" w:bidi="tr-TR"/>
      </w:rPr>
    </w:lvl>
    <w:lvl w:ilvl="1" w:tplc="D718504C">
      <w:numFmt w:val="bullet"/>
      <w:lvlText w:val="•"/>
      <w:lvlJc w:val="left"/>
      <w:pPr>
        <w:ind w:left="1760" w:hanging="235"/>
      </w:pPr>
      <w:rPr>
        <w:rFonts w:hint="default"/>
        <w:lang w:val="tr-TR" w:eastAsia="tr-TR" w:bidi="tr-TR"/>
      </w:rPr>
    </w:lvl>
    <w:lvl w:ilvl="2" w:tplc="F73EA432">
      <w:numFmt w:val="bullet"/>
      <w:lvlText w:val="•"/>
      <w:lvlJc w:val="left"/>
      <w:pPr>
        <w:ind w:left="2638" w:hanging="235"/>
      </w:pPr>
      <w:rPr>
        <w:rFonts w:hint="default"/>
        <w:lang w:val="tr-TR" w:eastAsia="tr-TR" w:bidi="tr-TR"/>
      </w:rPr>
    </w:lvl>
    <w:lvl w:ilvl="3" w:tplc="93AC9136">
      <w:numFmt w:val="bullet"/>
      <w:lvlText w:val="•"/>
      <w:lvlJc w:val="left"/>
      <w:pPr>
        <w:ind w:left="3516" w:hanging="235"/>
      </w:pPr>
      <w:rPr>
        <w:rFonts w:hint="default"/>
        <w:lang w:val="tr-TR" w:eastAsia="tr-TR" w:bidi="tr-TR"/>
      </w:rPr>
    </w:lvl>
    <w:lvl w:ilvl="4" w:tplc="5CE2DD8E">
      <w:numFmt w:val="bullet"/>
      <w:lvlText w:val="•"/>
      <w:lvlJc w:val="left"/>
      <w:pPr>
        <w:ind w:left="4394" w:hanging="235"/>
      </w:pPr>
      <w:rPr>
        <w:rFonts w:hint="default"/>
        <w:lang w:val="tr-TR" w:eastAsia="tr-TR" w:bidi="tr-TR"/>
      </w:rPr>
    </w:lvl>
    <w:lvl w:ilvl="5" w:tplc="1D824348">
      <w:numFmt w:val="bullet"/>
      <w:lvlText w:val="•"/>
      <w:lvlJc w:val="left"/>
      <w:pPr>
        <w:ind w:left="5272" w:hanging="235"/>
      </w:pPr>
      <w:rPr>
        <w:rFonts w:hint="default"/>
        <w:lang w:val="tr-TR" w:eastAsia="tr-TR" w:bidi="tr-TR"/>
      </w:rPr>
    </w:lvl>
    <w:lvl w:ilvl="6" w:tplc="9E466822">
      <w:numFmt w:val="bullet"/>
      <w:lvlText w:val="•"/>
      <w:lvlJc w:val="left"/>
      <w:pPr>
        <w:ind w:left="6150" w:hanging="235"/>
      </w:pPr>
      <w:rPr>
        <w:rFonts w:hint="default"/>
        <w:lang w:val="tr-TR" w:eastAsia="tr-TR" w:bidi="tr-TR"/>
      </w:rPr>
    </w:lvl>
    <w:lvl w:ilvl="7" w:tplc="70609D72">
      <w:numFmt w:val="bullet"/>
      <w:lvlText w:val="•"/>
      <w:lvlJc w:val="left"/>
      <w:pPr>
        <w:ind w:left="7028" w:hanging="235"/>
      </w:pPr>
      <w:rPr>
        <w:rFonts w:hint="default"/>
        <w:lang w:val="tr-TR" w:eastAsia="tr-TR" w:bidi="tr-TR"/>
      </w:rPr>
    </w:lvl>
    <w:lvl w:ilvl="8" w:tplc="982429E2">
      <w:numFmt w:val="bullet"/>
      <w:lvlText w:val="•"/>
      <w:lvlJc w:val="left"/>
      <w:pPr>
        <w:ind w:left="7906" w:hanging="235"/>
      </w:pPr>
      <w:rPr>
        <w:rFonts w:hint="default"/>
        <w:lang w:val="tr-TR" w:eastAsia="tr-TR" w:bidi="tr-TR"/>
      </w:rPr>
    </w:lvl>
  </w:abstractNum>
  <w:abstractNum w:abstractNumId="2" w15:restartNumberingAfterBreak="0">
    <w:nsid w:val="128A7118"/>
    <w:multiLevelType w:val="hybridMultilevel"/>
    <w:tmpl w:val="CA9AFA86"/>
    <w:lvl w:ilvl="0" w:tplc="B3820CA8">
      <w:start w:val="1"/>
      <w:numFmt w:val="lowerLetter"/>
      <w:lvlText w:val="%1)"/>
      <w:lvlJc w:val="left"/>
      <w:pPr>
        <w:ind w:left="1134" w:hanging="247"/>
      </w:pPr>
      <w:rPr>
        <w:rFonts w:ascii="Times New Roman" w:eastAsia="Times New Roman" w:hAnsi="Times New Roman" w:cs="Times New Roman" w:hint="default"/>
        <w:spacing w:val="-1"/>
        <w:w w:val="100"/>
        <w:sz w:val="24"/>
        <w:szCs w:val="24"/>
        <w:lang w:val="tr-TR" w:eastAsia="tr-TR" w:bidi="tr-TR"/>
      </w:rPr>
    </w:lvl>
    <w:lvl w:ilvl="1" w:tplc="CF880BC0">
      <w:numFmt w:val="bullet"/>
      <w:lvlText w:val="•"/>
      <w:lvlJc w:val="left"/>
      <w:pPr>
        <w:ind w:left="2028" w:hanging="247"/>
      </w:pPr>
      <w:rPr>
        <w:rFonts w:hint="default"/>
        <w:lang w:val="tr-TR" w:eastAsia="tr-TR" w:bidi="tr-TR"/>
      </w:rPr>
    </w:lvl>
    <w:lvl w:ilvl="2" w:tplc="405A4078">
      <w:numFmt w:val="bullet"/>
      <w:lvlText w:val="•"/>
      <w:lvlJc w:val="left"/>
      <w:pPr>
        <w:ind w:left="2916" w:hanging="247"/>
      </w:pPr>
      <w:rPr>
        <w:rFonts w:hint="default"/>
        <w:lang w:val="tr-TR" w:eastAsia="tr-TR" w:bidi="tr-TR"/>
      </w:rPr>
    </w:lvl>
    <w:lvl w:ilvl="3" w:tplc="AE02FEAE">
      <w:numFmt w:val="bullet"/>
      <w:lvlText w:val="•"/>
      <w:lvlJc w:val="left"/>
      <w:pPr>
        <w:ind w:left="3804" w:hanging="247"/>
      </w:pPr>
      <w:rPr>
        <w:rFonts w:hint="default"/>
        <w:lang w:val="tr-TR" w:eastAsia="tr-TR" w:bidi="tr-TR"/>
      </w:rPr>
    </w:lvl>
    <w:lvl w:ilvl="4" w:tplc="010EB9FE">
      <w:numFmt w:val="bullet"/>
      <w:lvlText w:val="•"/>
      <w:lvlJc w:val="left"/>
      <w:pPr>
        <w:ind w:left="4692" w:hanging="247"/>
      </w:pPr>
      <w:rPr>
        <w:rFonts w:hint="default"/>
        <w:lang w:val="tr-TR" w:eastAsia="tr-TR" w:bidi="tr-TR"/>
      </w:rPr>
    </w:lvl>
    <w:lvl w:ilvl="5" w:tplc="E7A66876">
      <w:numFmt w:val="bullet"/>
      <w:lvlText w:val="•"/>
      <w:lvlJc w:val="left"/>
      <w:pPr>
        <w:ind w:left="5580" w:hanging="247"/>
      </w:pPr>
      <w:rPr>
        <w:rFonts w:hint="default"/>
        <w:lang w:val="tr-TR" w:eastAsia="tr-TR" w:bidi="tr-TR"/>
      </w:rPr>
    </w:lvl>
    <w:lvl w:ilvl="6" w:tplc="18024C30">
      <w:numFmt w:val="bullet"/>
      <w:lvlText w:val="•"/>
      <w:lvlJc w:val="left"/>
      <w:pPr>
        <w:ind w:left="6468" w:hanging="247"/>
      </w:pPr>
      <w:rPr>
        <w:rFonts w:hint="default"/>
        <w:lang w:val="tr-TR" w:eastAsia="tr-TR" w:bidi="tr-TR"/>
      </w:rPr>
    </w:lvl>
    <w:lvl w:ilvl="7" w:tplc="458C95AE">
      <w:numFmt w:val="bullet"/>
      <w:lvlText w:val="•"/>
      <w:lvlJc w:val="left"/>
      <w:pPr>
        <w:ind w:left="7356" w:hanging="247"/>
      </w:pPr>
      <w:rPr>
        <w:rFonts w:hint="default"/>
        <w:lang w:val="tr-TR" w:eastAsia="tr-TR" w:bidi="tr-TR"/>
      </w:rPr>
    </w:lvl>
    <w:lvl w:ilvl="8" w:tplc="BA7CA39C">
      <w:numFmt w:val="bullet"/>
      <w:lvlText w:val="•"/>
      <w:lvlJc w:val="left"/>
      <w:pPr>
        <w:ind w:left="8244" w:hanging="247"/>
      </w:pPr>
      <w:rPr>
        <w:rFonts w:hint="default"/>
        <w:lang w:val="tr-TR" w:eastAsia="tr-TR" w:bidi="tr-TR"/>
      </w:rPr>
    </w:lvl>
  </w:abstractNum>
  <w:abstractNum w:abstractNumId="3" w15:restartNumberingAfterBreak="0">
    <w:nsid w:val="1EDF18A1"/>
    <w:multiLevelType w:val="hybridMultilevel"/>
    <w:tmpl w:val="FFFAD032"/>
    <w:lvl w:ilvl="0" w:tplc="990CD7CE">
      <w:start w:val="1"/>
      <w:numFmt w:val="lowerLetter"/>
      <w:lvlText w:val="%1)"/>
      <w:lvlJc w:val="left"/>
      <w:pPr>
        <w:ind w:left="1132" w:hanging="245"/>
      </w:pPr>
      <w:rPr>
        <w:rFonts w:ascii="Times New Roman" w:eastAsia="Times New Roman" w:hAnsi="Times New Roman" w:cs="Times New Roman" w:hint="default"/>
        <w:w w:val="100"/>
        <w:sz w:val="24"/>
        <w:szCs w:val="24"/>
        <w:lang w:val="tr-TR" w:eastAsia="tr-TR" w:bidi="tr-TR"/>
      </w:rPr>
    </w:lvl>
    <w:lvl w:ilvl="1" w:tplc="9C6C713A">
      <w:numFmt w:val="bullet"/>
      <w:lvlText w:val="•"/>
      <w:lvlJc w:val="left"/>
      <w:pPr>
        <w:ind w:left="2028" w:hanging="245"/>
      </w:pPr>
      <w:rPr>
        <w:rFonts w:hint="default"/>
        <w:lang w:val="tr-TR" w:eastAsia="tr-TR" w:bidi="tr-TR"/>
      </w:rPr>
    </w:lvl>
    <w:lvl w:ilvl="2" w:tplc="30660D30">
      <w:numFmt w:val="bullet"/>
      <w:lvlText w:val="•"/>
      <w:lvlJc w:val="left"/>
      <w:pPr>
        <w:ind w:left="2916" w:hanging="245"/>
      </w:pPr>
      <w:rPr>
        <w:rFonts w:hint="default"/>
        <w:lang w:val="tr-TR" w:eastAsia="tr-TR" w:bidi="tr-TR"/>
      </w:rPr>
    </w:lvl>
    <w:lvl w:ilvl="3" w:tplc="62D8866C">
      <w:numFmt w:val="bullet"/>
      <w:lvlText w:val="•"/>
      <w:lvlJc w:val="left"/>
      <w:pPr>
        <w:ind w:left="3804" w:hanging="245"/>
      </w:pPr>
      <w:rPr>
        <w:rFonts w:hint="default"/>
        <w:lang w:val="tr-TR" w:eastAsia="tr-TR" w:bidi="tr-TR"/>
      </w:rPr>
    </w:lvl>
    <w:lvl w:ilvl="4" w:tplc="8596393E">
      <w:numFmt w:val="bullet"/>
      <w:lvlText w:val="•"/>
      <w:lvlJc w:val="left"/>
      <w:pPr>
        <w:ind w:left="4692" w:hanging="245"/>
      </w:pPr>
      <w:rPr>
        <w:rFonts w:hint="default"/>
        <w:lang w:val="tr-TR" w:eastAsia="tr-TR" w:bidi="tr-TR"/>
      </w:rPr>
    </w:lvl>
    <w:lvl w:ilvl="5" w:tplc="5E52DA42">
      <w:numFmt w:val="bullet"/>
      <w:lvlText w:val="•"/>
      <w:lvlJc w:val="left"/>
      <w:pPr>
        <w:ind w:left="5580" w:hanging="245"/>
      </w:pPr>
      <w:rPr>
        <w:rFonts w:hint="default"/>
        <w:lang w:val="tr-TR" w:eastAsia="tr-TR" w:bidi="tr-TR"/>
      </w:rPr>
    </w:lvl>
    <w:lvl w:ilvl="6" w:tplc="C6D45C90">
      <w:numFmt w:val="bullet"/>
      <w:lvlText w:val="•"/>
      <w:lvlJc w:val="left"/>
      <w:pPr>
        <w:ind w:left="6468" w:hanging="245"/>
      </w:pPr>
      <w:rPr>
        <w:rFonts w:hint="default"/>
        <w:lang w:val="tr-TR" w:eastAsia="tr-TR" w:bidi="tr-TR"/>
      </w:rPr>
    </w:lvl>
    <w:lvl w:ilvl="7" w:tplc="740428D0">
      <w:numFmt w:val="bullet"/>
      <w:lvlText w:val="•"/>
      <w:lvlJc w:val="left"/>
      <w:pPr>
        <w:ind w:left="7356" w:hanging="245"/>
      </w:pPr>
      <w:rPr>
        <w:rFonts w:hint="default"/>
        <w:lang w:val="tr-TR" w:eastAsia="tr-TR" w:bidi="tr-TR"/>
      </w:rPr>
    </w:lvl>
    <w:lvl w:ilvl="8" w:tplc="3B7ECCD6">
      <w:numFmt w:val="bullet"/>
      <w:lvlText w:val="•"/>
      <w:lvlJc w:val="left"/>
      <w:pPr>
        <w:ind w:left="8244" w:hanging="245"/>
      </w:pPr>
      <w:rPr>
        <w:rFonts w:hint="default"/>
        <w:lang w:val="tr-TR" w:eastAsia="tr-TR" w:bidi="tr-TR"/>
      </w:rPr>
    </w:lvl>
  </w:abstractNum>
  <w:abstractNum w:abstractNumId="4" w15:restartNumberingAfterBreak="0">
    <w:nsid w:val="24A87B13"/>
    <w:multiLevelType w:val="hybridMultilevel"/>
    <w:tmpl w:val="A2D67644"/>
    <w:lvl w:ilvl="0" w:tplc="7E506974">
      <w:start w:val="13"/>
      <w:numFmt w:val="lowerLetter"/>
      <w:lvlText w:val="%1)"/>
      <w:lvlJc w:val="left"/>
      <w:pPr>
        <w:ind w:left="888" w:hanging="327"/>
      </w:pPr>
      <w:rPr>
        <w:rFonts w:ascii="Times New Roman" w:eastAsia="Times New Roman" w:hAnsi="Times New Roman" w:cs="Times New Roman" w:hint="default"/>
        <w:spacing w:val="-6"/>
        <w:w w:val="100"/>
        <w:sz w:val="24"/>
        <w:szCs w:val="24"/>
        <w:lang w:val="tr-TR" w:eastAsia="tr-TR" w:bidi="tr-TR"/>
      </w:rPr>
    </w:lvl>
    <w:lvl w:ilvl="1" w:tplc="0314643C">
      <w:numFmt w:val="bullet"/>
      <w:lvlText w:val="•"/>
      <w:lvlJc w:val="left"/>
      <w:pPr>
        <w:ind w:left="1794" w:hanging="327"/>
      </w:pPr>
      <w:rPr>
        <w:rFonts w:hint="default"/>
        <w:lang w:val="tr-TR" w:eastAsia="tr-TR" w:bidi="tr-TR"/>
      </w:rPr>
    </w:lvl>
    <w:lvl w:ilvl="2" w:tplc="D6D09FEC">
      <w:numFmt w:val="bullet"/>
      <w:lvlText w:val="•"/>
      <w:lvlJc w:val="left"/>
      <w:pPr>
        <w:ind w:left="2708" w:hanging="327"/>
      </w:pPr>
      <w:rPr>
        <w:rFonts w:hint="default"/>
        <w:lang w:val="tr-TR" w:eastAsia="tr-TR" w:bidi="tr-TR"/>
      </w:rPr>
    </w:lvl>
    <w:lvl w:ilvl="3" w:tplc="997CC0E8">
      <w:numFmt w:val="bullet"/>
      <w:lvlText w:val="•"/>
      <w:lvlJc w:val="left"/>
      <w:pPr>
        <w:ind w:left="3622" w:hanging="327"/>
      </w:pPr>
      <w:rPr>
        <w:rFonts w:hint="default"/>
        <w:lang w:val="tr-TR" w:eastAsia="tr-TR" w:bidi="tr-TR"/>
      </w:rPr>
    </w:lvl>
    <w:lvl w:ilvl="4" w:tplc="2B2A59CC">
      <w:numFmt w:val="bullet"/>
      <w:lvlText w:val="•"/>
      <w:lvlJc w:val="left"/>
      <w:pPr>
        <w:ind w:left="4536" w:hanging="327"/>
      </w:pPr>
      <w:rPr>
        <w:rFonts w:hint="default"/>
        <w:lang w:val="tr-TR" w:eastAsia="tr-TR" w:bidi="tr-TR"/>
      </w:rPr>
    </w:lvl>
    <w:lvl w:ilvl="5" w:tplc="71C640F6">
      <w:numFmt w:val="bullet"/>
      <w:lvlText w:val="•"/>
      <w:lvlJc w:val="left"/>
      <w:pPr>
        <w:ind w:left="5450" w:hanging="327"/>
      </w:pPr>
      <w:rPr>
        <w:rFonts w:hint="default"/>
        <w:lang w:val="tr-TR" w:eastAsia="tr-TR" w:bidi="tr-TR"/>
      </w:rPr>
    </w:lvl>
    <w:lvl w:ilvl="6" w:tplc="813AF988">
      <w:numFmt w:val="bullet"/>
      <w:lvlText w:val="•"/>
      <w:lvlJc w:val="left"/>
      <w:pPr>
        <w:ind w:left="6364" w:hanging="327"/>
      </w:pPr>
      <w:rPr>
        <w:rFonts w:hint="default"/>
        <w:lang w:val="tr-TR" w:eastAsia="tr-TR" w:bidi="tr-TR"/>
      </w:rPr>
    </w:lvl>
    <w:lvl w:ilvl="7" w:tplc="59D485DA">
      <w:numFmt w:val="bullet"/>
      <w:lvlText w:val="•"/>
      <w:lvlJc w:val="left"/>
      <w:pPr>
        <w:ind w:left="7278" w:hanging="327"/>
      </w:pPr>
      <w:rPr>
        <w:rFonts w:hint="default"/>
        <w:lang w:val="tr-TR" w:eastAsia="tr-TR" w:bidi="tr-TR"/>
      </w:rPr>
    </w:lvl>
    <w:lvl w:ilvl="8" w:tplc="6A327FE0">
      <w:numFmt w:val="bullet"/>
      <w:lvlText w:val="•"/>
      <w:lvlJc w:val="left"/>
      <w:pPr>
        <w:ind w:left="8192" w:hanging="327"/>
      </w:pPr>
      <w:rPr>
        <w:rFonts w:hint="default"/>
        <w:lang w:val="tr-TR" w:eastAsia="tr-TR" w:bidi="tr-TR"/>
      </w:rPr>
    </w:lvl>
  </w:abstractNum>
  <w:abstractNum w:abstractNumId="5" w15:restartNumberingAfterBreak="0">
    <w:nsid w:val="7F7805A7"/>
    <w:multiLevelType w:val="hybridMultilevel"/>
    <w:tmpl w:val="FAA66C48"/>
    <w:lvl w:ilvl="0" w:tplc="8E4203EA">
      <w:start w:val="1"/>
      <w:numFmt w:val="lowerLetter"/>
      <w:lvlText w:val="%1)"/>
      <w:lvlJc w:val="left"/>
      <w:pPr>
        <w:ind w:left="1248" w:hanging="247"/>
      </w:pPr>
      <w:rPr>
        <w:rFonts w:ascii="Times New Roman" w:eastAsia="Times New Roman" w:hAnsi="Times New Roman" w:cs="Times New Roman" w:hint="default"/>
        <w:spacing w:val="-1"/>
        <w:w w:val="100"/>
        <w:sz w:val="24"/>
        <w:szCs w:val="24"/>
        <w:lang w:val="tr-TR" w:eastAsia="tr-TR" w:bidi="tr-TR"/>
      </w:rPr>
    </w:lvl>
    <w:lvl w:ilvl="1" w:tplc="92462998">
      <w:numFmt w:val="bullet"/>
      <w:lvlText w:val="•"/>
      <w:lvlJc w:val="left"/>
      <w:pPr>
        <w:ind w:left="2118" w:hanging="247"/>
      </w:pPr>
      <w:rPr>
        <w:rFonts w:hint="default"/>
        <w:lang w:val="tr-TR" w:eastAsia="tr-TR" w:bidi="tr-TR"/>
      </w:rPr>
    </w:lvl>
    <w:lvl w:ilvl="2" w:tplc="05B418A0">
      <w:numFmt w:val="bullet"/>
      <w:lvlText w:val="•"/>
      <w:lvlJc w:val="left"/>
      <w:pPr>
        <w:ind w:left="2996" w:hanging="247"/>
      </w:pPr>
      <w:rPr>
        <w:rFonts w:hint="default"/>
        <w:lang w:val="tr-TR" w:eastAsia="tr-TR" w:bidi="tr-TR"/>
      </w:rPr>
    </w:lvl>
    <w:lvl w:ilvl="3" w:tplc="F4AA9F4E">
      <w:numFmt w:val="bullet"/>
      <w:lvlText w:val="•"/>
      <w:lvlJc w:val="left"/>
      <w:pPr>
        <w:ind w:left="3874" w:hanging="247"/>
      </w:pPr>
      <w:rPr>
        <w:rFonts w:hint="default"/>
        <w:lang w:val="tr-TR" w:eastAsia="tr-TR" w:bidi="tr-TR"/>
      </w:rPr>
    </w:lvl>
    <w:lvl w:ilvl="4" w:tplc="FD82EAF2">
      <w:numFmt w:val="bullet"/>
      <w:lvlText w:val="•"/>
      <w:lvlJc w:val="left"/>
      <w:pPr>
        <w:ind w:left="4752" w:hanging="247"/>
      </w:pPr>
      <w:rPr>
        <w:rFonts w:hint="default"/>
        <w:lang w:val="tr-TR" w:eastAsia="tr-TR" w:bidi="tr-TR"/>
      </w:rPr>
    </w:lvl>
    <w:lvl w:ilvl="5" w:tplc="E4A06AFC">
      <w:numFmt w:val="bullet"/>
      <w:lvlText w:val="•"/>
      <w:lvlJc w:val="left"/>
      <w:pPr>
        <w:ind w:left="5630" w:hanging="247"/>
      </w:pPr>
      <w:rPr>
        <w:rFonts w:hint="default"/>
        <w:lang w:val="tr-TR" w:eastAsia="tr-TR" w:bidi="tr-TR"/>
      </w:rPr>
    </w:lvl>
    <w:lvl w:ilvl="6" w:tplc="B3346F52">
      <w:numFmt w:val="bullet"/>
      <w:lvlText w:val="•"/>
      <w:lvlJc w:val="left"/>
      <w:pPr>
        <w:ind w:left="6508" w:hanging="247"/>
      </w:pPr>
      <w:rPr>
        <w:rFonts w:hint="default"/>
        <w:lang w:val="tr-TR" w:eastAsia="tr-TR" w:bidi="tr-TR"/>
      </w:rPr>
    </w:lvl>
    <w:lvl w:ilvl="7" w:tplc="31B09066">
      <w:numFmt w:val="bullet"/>
      <w:lvlText w:val="•"/>
      <w:lvlJc w:val="left"/>
      <w:pPr>
        <w:ind w:left="7386" w:hanging="247"/>
      </w:pPr>
      <w:rPr>
        <w:rFonts w:hint="default"/>
        <w:lang w:val="tr-TR" w:eastAsia="tr-TR" w:bidi="tr-TR"/>
      </w:rPr>
    </w:lvl>
    <w:lvl w:ilvl="8" w:tplc="FE5A5C52">
      <w:numFmt w:val="bullet"/>
      <w:lvlText w:val="•"/>
      <w:lvlJc w:val="left"/>
      <w:pPr>
        <w:ind w:left="8264" w:hanging="247"/>
      </w:pPr>
      <w:rPr>
        <w:rFonts w:hint="default"/>
        <w:lang w:val="tr-TR" w:eastAsia="tr-TR" w:bidi="tr-TR"/>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A0"/>
    <w:rsid w:val="000452A1"/>
    <w:rsid w:val="000A0FD9"/>
    <w:rsid w:val="00165F17"/>
    <w:rsid w:val="00194CC5"/>
    <w:rsid w:val="002318B4"/>
    <w:rsid w:val="00302E97"/>
    <w:rsid w:val="0038146B"/>
    <w:rsid w:val="00462BCE"/>
    <w:rsid w:val="005876BF"/>
    <w:rsid w:val="00601F75"/>
    <w:rsid w:val="00630FFD"/>
    <w:rsid w:val="00742D49"/>
    <w:rsid w:val="0081288C"/>
    <w:rsid w:val="00867371"/>
    <w:rsid w:val="00972B11"/>
    <w:rsid w:val="009C74C1"/>
    <w:rsid w:val="00B93EE5"/>
    <w:rsid w:val="00C03C24"/>
    <w:rsid w:val="00D9628F"/>
    <w:rsid w:val="00DE3DA0"/>
    <w:rsid w:val="00DE771C"/>
    <w:rsid w:val="00F91680"/>
    <w:rsid w:val="00FA4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5E38"/>
  <w15:docId w15:val="{5A08469B-FE51-4985-A027-FF0D29F1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3DA0"/>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DE3DA0"/>
    <w:pPr>
      <w:ind w:left="91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E3DA0"/>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DE3DA0"/>
    <w:rPr>
      <w:sz w:val="24"/>
      <w:szCs w:val="24"/>
    </w:rPr>
  </w:style>
  <w:style w:type="character" w:customStyle="1" w:styleId="GvdeMetniChar">
    <w:name w:val="Gövde Metni Char"/>
    <w:basedOn w:val="VarsaylanParagrafYazTipi"/>
    <w:link w:val="GvdeMetni"/>
    <w:uiPriority w:val="1"/>
    <w:rsid w:val="00DE3DA0"/>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DE3DA0"/>
    <w:pPr>
      <w:spacing w:before="3"/>
      <w:ind w:left="887"/>
      <w:jc w:val="both"/>
    </w:pPr>
  </w:style>
  <w:style w:type="table" w:customStyle="1" w:styleId="TableNormal">
    <w:name w:val="Table Normal"/>
    <w:uiPriority w:val="2"/>
    <w:semiHidden/>
    <w:unhideWhenUsed/>
    <w:qFormat/>
    <w:rsid w:val="009C74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1882</Words>
  <Characters>10732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KSBÜ43</dc:creator>
  <cp:lastModifiedBy>ronaldinho424</cp:lastModifiedBy>
  <cp:revision>2</cp:revision>
  <dcterms:created xsi:type="dcterms:W3CDTF">2025-02-27T07:58:00Z</dcterms:created>
  <dcterms:modified xsi:type="dcterms:W3CDTF">2025-02-27T07:58:00Z</dcterms:modified>
</cp:coreProperties>
</file>